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2" w:rsidRPr="0010513A" w:rsidRDefault="00C3110A" w:rsidP="00C3110A">
      <w:pPr>
        <w:ind w:left="-993"/>
        <w:rPr>
          <w:sz w:val="26"/>
          <w:szCs w:val="26"/>
        </w:rPr>
      </w:pPr>
      <w:r>
        <w:rPr>
          <w:noProof/>
          <w:sz w:val="28"/>
          <w:szCs w:val="28"/>
        </w:rPr>
        <w:drawing>
          <wp:inline distT="0" distB="0" distL="0" distR="0">
            <wp:extent cx="6848475" cy="96869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рядок перевода, отчисления и восстановления_page-0001.jpg"/>
                    <pic:cNvPicPr/>
                  </pic:nvPicPr>
                  <pic:blipFill>
                    <a:blip r:embed="rId7">
                      <a:extLst>
                        <a:ext uri="{28A0092B-C50C-407E-A947-70E740481C1C}">
                          <a14:useLocalDpi xmlns:a14="http://schemas.microsoft.com/office/drawing/2010/main" val="0"/>
                        </a:ext>
                      </a:extLst>
                    </a:blip>
                    <a:stretch>
                      <a:fillRect/>
                    </a:stretch>
                  </pic:blipFill>
                  <pic:spPr>
                    <a:xfrm>
                      <a:off x="0" y="0"/>
                      <a:ext cx="6850657" cy="9689994"/>
                    </a:xfrm>
                    <a:prstGeom prst="rect">
                      <a:avLst/>
                    </a:prstGeom>
                  </pic:spPr>
                </pic:pic>
              </a:graphicData>
            </a:graphic>
          </wp:inline>
        </w:drawing>
      </w:r>
      <w:r w:rsidRPr="0010513A">
        <w:rPr>
          <w:sz w:val="26"/>
          <w:szCs w:val="26"/>
        </w:rPr>
        <w:t xml:space="preserve"> </w:t>
      </w:r>
      <w:bookmarkStart w:id="0" w:name="_GoBack"/>
      <w:bookmarkEnd w:id="0"/>
    </w:p>
    <w:p w:rsidR="00DB5BEB" w:rsidRDefault="00DB5BEB" w:rsidP="00CE4160">
      <w:pPr>
        <w:rPr>
          <w:sz w:val="28"/>
          <w:szCs w:val="28"/>
        </w:rPr>
      </w:pPr>
    </w:p>
    <w:p w:rsidR="00DB5BEB" w:rsidRDefault="00DB5BEB" w:rsidP="00DB5BEB">
      <w:pPr>
        <w:jc w:val="center"/>
        <w:rPr>
          <w:rFonts w:cs="Arial"/>
          <w:sz w:val="26"/>
          <w:szCs w:val="26"/>
        </w:rPr>
      </w:pPr>
      <w:r>
        <w:rPr>
          <w:rFonts w:cs="Arial"/>
          <w:sz w:val="26"/>
          <w:szCs w:val="26"/>
        </w:rPr>
        <w:t>1. Общие положения</w:t>
      </w:r>
    </w:p>
    <w:p w:rsidR="00DB5BEB" w:rsidRDefault="00DB5BEB" w:rsidP="00DB5BEB">
      <w:pPr>
        <w:rPr>
          <w:sz w:val="27"/>
          <w:szCs w:val="27"/>
        </w:rPr>
      </w:pPr>
    </w:p>
    <w:p w:rsidR="00DB5BEB" w:rsidRDefault="00DB5BEB" w:rsidP="00DB5BEB">
      <w:pPr>
        <w:ind w:firstLine="709"/>
        <w:jc w:val="both"/>
        <w:rPr>
          <w:sz w:val="26"/>
          <w:szCs w:val="26"/>
        </w:rPr>
      </w:pPr>
      <w:r w:rsidRPr="00313E72">
        <w:rPr>
          <w:sz w:val="26"/>
          <w:szCs w:val="26"/>
        </w:rPr>
        <w:t xml:space="preserve">1.1. Настоящий порядок устанавливает порядок и основания перевода, отчисления и восстановления учащихся в </w:t>
      </w:r>
      <w:r w:rsidRPr="00F33228">
        <w:rPr>
          <w:color w:val="000000"/>
          <w:sz w:val="26"/>
          <w:szCs w:val="26"/>
        </w:rPr>
        <w:t>МАОУ СОШ № 13</w:t>
      </w:r>
      <w:r w:rsidRPr="00313E72">
        <w:rPr>
          <w:color w:val="0070C0"/>
          <w:sz w:val="26"/>
          <w:szCs w:val="26"/>
        </w:rPr>
        <w:t xml:space="preserve"> </w:t>
      </w:r>
      <w:r w:rsidRPr="00313E72">
        <w:rPr>
          <w:sz w:val="26"/>
          <w:szCs w:val="26"/>
        </w:rPr>
        <w:t>(далее – Учреждение).</w:t>
      </w:r>
    </w:p>
    <w:p w:rsidR="00DB5BEB" w:rsidRDefault="00DB5BEB" w:rsidP="00DB5BEB">
      <w:pPr>
        <w:ind w:firstLine="709"/>
        <w:jc w:val="both"/>
        <w:rPr>
          <w:sz w:val="26"/>
          <w:szCs w:val="26"/>
        </w:rPr>
      </w:pPr>
      <w:r w:rsidRPr="00313E72">
        <w:rPr>
          <w:sz w:val="26"/>
          <w:szCs w:val="26"/>
        </w:rPr>
        <w:t xml:space="preserve">1.2. </w:t>
      </w:r>
      <w:r w:rsidRPr="005D2558">
        <w:rPr>
          <w:sz w:val="26"/>
          <w:szCs w:val="26"/>
        </w:rPr>
        <w:t>Настоящий Порядок разработан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28.08.2020 № 442</w:t>
      </w:r>
      <w:r w:rsidRPr="00F33228">
        <w:rPr>
          <w:color w:val="000000"/>
          <w:sz w:val="26"/>
          <w:szCs w:val="26"/>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РФ № 190, Федеральной службой по надзору в сфере образования и науки № 1512 от 07.11.2018, Приказом Министерства образования и науки Российской Федерации от 12.03.2014 № 177 «Об утверждении Порядка и условий осуществления перевода</w:t>
      </w:r>
      <w:r w:rsidRPr="005D2558">
        <w:rPr>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Тюменской области от 16.04.2014 № 163-п, иными законами и нормативными правовыми актами, санитарными нормами и правилами</w:t>
      </w:r>
      <w:r>
        <w:rPr>
          <w:sz w:val="26"/>
          <w:szCs w:val="26"/>
        </w:rPr>
        <w:t>.</w:t>
      </w:r>
    </w:p>
    <w:p w:rsidR="00DB5BEB" w:rsidRPr="00A7778A" w:rsidRDefault="00DB5BEB" w:rsidP="00DB5BEB">
      <w:pPr>
        <w:ind w:firstLine="709"/>
        <w:jc w:val="both"/>
        <w:rPr>
          <w:sz w:val="26"/>
          <w:szCs w:val="26"/>
        </w:rPr>
      </w:pPr>
      <w:r w:rsidRPr="00A7778A">
        <w:rPr>
          <w:sz w:val="26"/>
          <w:szCs w:val="26"/>
        </w:rPr>
        <w:t xml:space="preserve">1.3. Настоящий Порядок является локальным нормативным актом, регламентирующим </w:t>
      </w:r>
      <w:r w:rsidRPr="005B5607">
        <w:rPr>
          <w:sz w:val="26"/>
          <w:szCs w:val="26"/>
        </w:rPr>
        <w:t>вопрос</w:t>
      </w:r>
      <w:r>
        <w:rPr>
          <w:sz w:val="26"/>
          <w:szCs w:val="26"/>
        </w:rPr>
        <w:t>ы</w:t>
      </w:r>
      <w:r w:rsidRPr="005B5607">
        <w:rPr>
          <w:sz w:val="26"/>
          <w:szCs w:val="26"/>
        </w:rPr>
        <w:t xml:space="preserve"> организации и осуществления образовательной деятельности, </w:t>
      </w:r>
      <w:r w:rsidRPr="00A7778A">
        <w:rPr>
          <w:sz w:val="26"/>
          <w:szCs w:val="26"/>
        </w:rPr>
        <w:t xml:space="preserve">и размещается на официальном сайте Учреждения в сети </w:t>
      </w:r>
      <w:r>
        <w:rPr>
          <w:sz w:val="26"/>
          <w:szCs w:val="26"/>
        </w:rPr>
        <w:t>«</w:t>
      </w:r>
      <w:r w:rsidRPr="00A7778A">
        <w:rPr>
          <w:sz w:val="26"/>
          <w:szCs w:val="26"/>
        </w:rPr>
        <w:t>Интернет</w:t>
      </w:r>
      <w:r>
        <w:rPr>
          <w:sz w:val="26"/>
          <w:szCs w:val="26"/>
        </w:rPr>
        <w:t>»</w:t>
      </w:r>
      <w:r w:rsidRPr="00A7778A">
        <w:rPr>
          <w:sz w:val="26"/>
          <w:szCs w:val="26"/>
        </w:rPr>
        <w:t xml:space="preserve">. </w:t>
      </w:r>
    </w:p>
    <w:p w:rsidR="00DB5BEB" w:rsidRPr="00520956" w:rsidRDefault="00DB5BEB" w:rsidP="00DB5BEB">
      <w:pPr>
        <w:pStyle w:val="Default"/>
        <w:ind w:firstLine="680"/>
        <w:jc w:val="both"/>
      </w:pPr>
    </w:p>
    <w:p w:rsidR="00DB5BEB" w:rsidRPr="00313E72" w:rsidRDefault="00DB5BEB" w:rsidP="00DB5BEB">
      <w:pPr>
        <w:pStyle w:val="Default"/>
        <w:jc w:val="center"/>
        <w:rPr>
          <w:bCs/>
          <w:sz w:val="26"/>
          <w:szCs w:val="26"/>
        </w:rPr>
      </w:pPr>
      <w:r w:rsidRPr="00313E72">
        <w:rPr>
          <w:bCs/>
          <w:sz w:val="26"/>
          <w:szCs w:val="26"/>
        </w:rPr>
        <w:t>2. Основания и порядок перевода учащихся</w:t>
      </w:r>
    </w:p>
    <w:p w:rsidR="00DB5BEB" w:rsidRPr="00520956" w:rsidRDefault="00DB5BEB" w:rsidP="00DB5BEB">
      <w:pPr>
        <w:pStyle w:val="Default"/>
        <w:ind w:firstLine="680"/>
        <w:jc w:val="center"/>
      </w:pPr>
    </w:p>
    <w:p w:rsidR="00DB5BEB" w:rsidRPr="00A7778A" w:rsidRDefault="00DB5BEB" w:rsidP="00DB5BEB">
      <w:pPr>
        <w:autoSpaceDE w:val="0"/>
        <w:autoSpaceDN w:val="0"/>
        <w:adjustRightInd w:val="0"/>
        <w:ind w:firstLine="709"/>
        <w:jc w:val="both"/>
        <w:rPr>
          <w:sz w:val="26"/>
          <w:szCs w:val="26"/>
        </w:rPr>
      </w:pPr>
      <w:r w:rsidRPr="00A7778A">
        <w:rPr>
          <w:sz w:val="26"/>
          <w:szCs w:val="26"/>
        </w:rPr>
        <w:t xml:space="preserve">2.1. Перевод </w:t>
      </w:r>
      <w:r>
        <w:rPr>
          <w:sz w:val="26"/>
          <w:szCs w:val="26"/>
        </w:rPr>
        <w:t>учащихся</w:t>
      </w:r>
      <w:r w:rsidRPr="00A7778A">
        <w:rPr>
          <w:sz w:val="26"/>
          <w:szCs w:val="26"/>
        </w:rPr>
        <w:t xml:space="preserve"> осуществляется:</w:t>
      </w:r>
    </w:p>
    <w:p w:rsidR="00DB5BEB" w:rsidRDefault="00DB5BEB" w:rsidP="00DB5BEB">
      <w:pPr>
        <w:autoSpaceDE w:val="0"/>
        <w:autoSpaceDN w:val="0"/>
        <w:adjustRightInd w:val="0"/>
        <w:ind w:firstLine="709"/>
        <w:jc w:val="both"/>
        <w:rPr>
          <w:sz w:val="26"/>
          <w:szCs w:val="26"/>
        </w:rPr>
      </w:pPr>
      <w:r>
        <w:rPr>
          <w:sz w:val="26"/>
          <w:szCs w:val="26"/>
        </w:rPr>
        <w:t>1) в следующий класс</w:t>
      </w:r>
      <w:r w:rsidRPr="002C71B4">
        <w:rPr>
          <w:sz w:val="26"/>
          <w:szCs w:val="26"/>
        </w:rPr>
        <w:t xml:space="preserve"> </w:t>
      </w:r>
      <w:r>
        <w:rPr>
          <w:sz w:val="26"/>
          <w:szCs w:val="26"/>
        </w:rPr>
        <w:t>при освоении</w:t>
      </w:r>
      <w:r w:rsidRPr="00094008">
        <w:rPr>
          <w:sz w:val="26"/>
          <w:szCs w:val="26"/>
        </w:rPr>
        <w:t xml:space="preserve"> в полном объеме соответствующ</w:t>
      </w:r>
      <w:r>
        <w:rPr>
          <w:sz w:val="26"/>
          <w:szCs w:val="26"/>
        </w:rPr>
        <w:t>ей</w:t>
      </w:r>
      <w:r w:rsidRPr="00094008">
        <w:rPr>
          <w:sz w:val="26"/>
          <w:szCs w:val="26"/>
        </w:rPr>
        <w:t xml:space="preserve"> образовательн</w:t>
      </w:r>
      <w:r>
        <w:rPr>
          <w:sz w:val="26"/>
          <w:szCs w:val="26"/>
        </w:rPr>
        <w:t>ой</w:t>
      </w:r>
      <w:r w:rsidRPr="00094008">
        <w:rPr>
          <w:sz w:val="26"/>
          <w:szCs w:val="26"/>
        </w:rPr>
        <w:t xml:space="preserve"> программ</w:t>
      </w:r>
      <w:r>
        <w:rPr>
          <w:sz w:val="26"/>
          <w:szCs w:val="26"/>
        </w:rPr>
        <w:t>ы</w:t>
      </w:r>
      <w:r w:rsidRPr="00094008">
        <w:rPr>
          <w:sz w:val="26"/>
          <w:szCs w:val="26"/>
        </w:rPr>
        <w:t xml:space="preserve"> учебного года</w:t>
      </w:r>
      <w:r>
        <w:rPr>
          <w:sz w:val="26"/>
          <w:szCs w:val="26"/>
        </w:rPr>
        <w:t>;</w:t>
      </w:r>
    </w:p>
    <w:p w:rsidR="00DB5BEB" w:rsidRPr="002C71B4" w:rsidRDefault="00DB5BEB" w:rsidP="00DB5BEB">
      <w:pPr>
        <w:autoSpaceDE w:val="0"/>
        <w:autoSpaceDN w:val="0"/>
        <w:adjustRightInd w:val="0"/>
        <w:ind w:firstLine="709"/>
        <w:jc w:val="both"/>
        <w:rPr>
          <w:sz w:val="26"/>
          <w:szCs w:val="26"/>
        </w:rPr>
      </w:pPr>
      <w:r>
        <w:rPr>
          <w:sz w:val="26"/>
          <w:szCs w:val="26"/>
        </w:rPr>
        <w:t xml:space="preserve">2) в следующий класс условно при не прохождении </w:t>
      </w:r>
      <w:r w:rsidRPr="002C71B4">
        <w:rPr>
          <w:sz w:val="26"/>
          <w:szCs w:val="26"/>
        </w:rPr>
        <w:t xml:space="preserve">промежуточной аттестации по уважительным причинам или </w:t>
      </w:r>
      <w:r>
        <w:rPr>
          <w:sz w:val="26"/>
          <w:szCs w:val="26"/>
        </w:rPr>
        <w:t>при наличии</w:t>
      </w:r>
      <w:r w:rsidRPr="002C71B4">
        <w:rPr>
          <w:sz w:val="26"/>
          <w:szCs w:val="26"/>
        </w:rPr>
        <w:t xml:space="preserve"> академическ</w:t>
      </w:r>
      <w:r>
        <w:rPr>
          <w:sz w:val="26"/>
          <w:szCs w:val="26"/>
        </w:rPr>
        <w:t>ой</w:t>
      </w:r>
      <w:r w:rsidRPr="002C71B4">
        <w:rPr>
          <w:sz w:val="26"/>
          <w:szCs w:val="26"/>
        </w:rPr>
        <w:t xml:space="preserve"> задолженност</w:t>
      </w:r>
      <w:r>
        <w:rPr>
          <w:sz w:val="26"/>
          <w:szCs w:val="26"/>
        </w:rPr>
        <w:t>и;</w:t>
      </w:r>
    </w:p>
    <w:p w:rsidR="00DB5BEB" w:rsidRDefault="00DB5BEB" w:rsidP="00DB5BEB">
      <w:pPr>
        <w:autoSpaceDE w:val="0"/>
        <w:autoSpaceDN w:val="0"/>
        <w:adjustRightInd w:val="0"/>
        <w:ind w:firstLine="709"/>
        <w:jc w:val="both"/>
        <w:rPr>
          <w:sz w:val="26"/>
          <w:szCs w:val="26"/>
        </w:rPr>
      </w:pPr>
      <w:r>
        <w:rPr>
          <w:sz w:val="26"/>
          <w:szCs w:val="26"/>
        </w:rPr>
        <w:t>3</w:t>
      </w:r>
      <w:r w:rsidRPr="00A7778A">
        <w:rPr>
          <w:sz w:val="26"/>
          <w:szCs w:val="26"/>
        </w:rPr>
        <w:t>) в друг</w:t>
      </w:r>
      <w:r>
        <w:rPr>
          <w:sz w:val="26"/>
          <w:szCs w:val="26"/>
        </w:rPr>
        <w:t>ой</w:t>
      </w:r>
      <w:r w:rsidRPr="00A7778A">
        <w:rPr>
          <w:sz w:val="26"/>
          <w:szCs w:val="26"/>
        </w:rPr>
        <w:t xml:space="preserve"> </w:t>
      </w:r>
      <w:r>
        <w:rPr>
          <w:sz w:val="26"/>
          <w:szCs w:val="26"/>
        </w:rPr>
        <w:t>класс</w:t>
      </w:r>
      <w:r w:rsidRPr="00A7778A">
        <w:rPr>
          <w:sz w:val="26"/>
          <w:szCs w:val="26"/>
        </w:rPr>
        <w:t xml:space="preserve"> </w:t>
      </w:r>
      <w:r w:rsidRPr="00D31B72">
        <w:rPr>
          <w:sz w:val="26"/>
          <w:szCs w:val="26"/>
        </w:rPr>
        <w:t xml:space="preserve">по желанию </w:t>
      </w:r>
      <w:r>
        <w:rPr>
          <w:sz w:val="26"/>
          <w:szCs w:val="26"/>
        </w:rPr>
        <w:t xml:space="preserve">учащегося, </w:t>
      </w:r>
      <w:r w:rsidRPr="00D31B72">
        <w:rPr>
          <w:sz w:val="26"/>
          <w:szCs w:val="26"/>
        </w:rPr>
        <w:t>родителя(ей) (законного(</w:t>
      </w:r>
      <w:proofErr w:type="spellStart"/>
      <w:r w:rsidRPr="00D31B72">
        <w:rPr>
          <w:sz w:val="26"/>
          <w:szCs w:val="26"/>
        </w:rPr>
        <w:t>ых</w:t>
      </w:r>
      <w:proofErr w:type="spellEnd"/>
      <w:r w:rsidRPr="00D31B72">
        <w:rPr>
          <w:sz w:val="26"/>
          <w:szCs w:val="26"/>
        </w:rPr>
        <w:t>) представителя(ей))</w:t>
      </w:r>
      <w:r>
        <w:rPr>
          <w:sz w:val="26"/>
          <w:szCs w:val="26"/>
        </w:rPr>
        <w:t xml:space="preserve"> несовершеннолетнего</w:t>
      </w:r>
      <w:r w:rsidRPr="00D31B72">
        <w:rPr>
          <w:sz w:val="26"/>
          <w:szCs w:val="26"/>
        </w:rPr>
        <w:t xml:space="preserve"> </w:t>
      </w:r>
      <w:r>
        <w:rPr>
          <w:sz w:val="26"/>
          <w:szCs w:val="26"/>
        </w:rPr>
        <w:t>учащегося</w:t>
      </w:r>
      <w:r w:rsidRPr="00D31B72">
        <w:rPr>
          <w:sz w:val="26"/>
          <w:szCs w:val="26"/>
        </w:rPr>
        <w:t xml:space="preserve"> (далее – родители)</w:t>
      </w:r>
      <w:r>
        <w:rPr>
          <w:sz w:val="26"/>
          <w:szCs w:val="26"/>
        </w:rPr>
        <w:t xml:space="preserve"> </w:t>
      </w:r>
      <w:r w:rsidRPr="00A7778A">
        <w:rPr>
          <w:sz w:val="26"/>
          <w:szCs w:val="26"/>
        </w:rPr>
        <w:t>в течение учебного года</w:t>
      </w:r>
      <w:r>
        <w:rPr>
          <w:sz w:val="26"/>
          <w:szCs w:val="26"/>
        </w:rPr>
        <w:t>;</w:t>
      </w:r>
    </w:p>
    <w:p w:rsidR="00DB5BEB" w:rsidRDefault="00DB5BEB" w:rsidP="00DB5BEB">
      <w:pPr>
        <w:autoSpaceDE w:val="0"/>
        <w:autoSpaceDN w:val="0"/>
        <w:adjustRightInd w:val="0"/>
        <w:ind w:firstLine="709"/>
        <w:jc w:val="both"/>
        <w:rPr>
          <w:sz w:val="26"/>
          <w:szCs w:val="26"/>
        </w:rPr>
      </w:pPr>
      <w:r>
        <w:rPr>
          <w:sz w:val="26"/>
          <w:szCs w:val="26"/>
        </w:rPr>
        <w:t xml:space="preserve">4) </w:t>
      </w:r>
      <w:r w:rsidRPr="00DD328E">
        <w:rPr>
          <w:sz w:val="26"/>
          <w:szCs w:val="26"/>
        </w:rPr>
        <w:t xml:space="preserve">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r>
        <w:rPr>
          <w:sz w:val="26"/>
          <w:szCs w:val="26"/>
        </w:rPr>
        <w:t>учащихся</w:t>
      </w:r>
      <w:r w:rsidRPr="00DD328E">
        <w:rPr>
          <w:sz w:val="26"/>
          <w:szCs w:val="26"/>
        </w:rPr>
        <w:t>, не ликвидировавши</w:t>
      </w:r>
      <w:r>
        <w:rPr>
          <w:sz w:val="26"/>
          <w:szCs w:val="26"/>
        </w:rPr>
        <w:t>х</w:t>
      </w:r>
      <w:r w:rsidRPr="00DD328E">
        <w:rPr>
          <w:sz w:val="26"/>
          <w:szCs w:val="26"/>
        </w:rPr>
        <w:t xml:space="preserve"> в установленные сроки академической задолжен</w:t>
      </w:r>
      <w:r>
        <w:rPr>
          <w:sz w:val="26"/>
          <w:szCs w:val="26"/>
        </w:rPr>
        <w:t xml:space="preserve">ности с момента ее образования (если по усмотрению </w:t>
      </w:r>
      <w:r w:rsidRPr="00DD328E">
        <w:rPr>
          <w:sz w:val="26"/>
          <w:szCs w:val="26"/>
        </w:rPr>
        <w:t xml:space="preserve">родителей (законных представителей) </w:t>
      </w:r>
      <w:r>
        <w:rPr>
          <w:sz w:val="26"/>
          <w:szCs w:val="26"/>
        </w:rPr>
        <w:t xml:space="preserve">учащийся не </w:t>
      </w:r>
      <w:r w:rsidRPr="00DD328E">
        <w:rPr>
          <w:sz w:val="26"/>
          <w:szCs w:val="26"/>
        </w:rPr>
        <w:t>оставл</w:t>
      </w:r>
      <w:r>
        <w:rPr>
          <w:sz w:val="26"/>
          <w:szCs w:val="26"/>
        </w:rPr>
        <w:t>ен</w:t>
      </w:r>
      <w:r w:rsidRPr="00DD328E">
        <w:rPr>
          <w:sz w:val="26"/>
          <w:szCs w:val="26"/>
        </w:rPr>
        <w:t xml:space="preserve"> на </w:t>
      </w:r>
      <w:r>
        <w:rPr>
          <w:sz w:val="26"/>
          <w:szCs w:val="26"/>
        </w:rPr>
        <w:t>повторное обучение);</w:t>
      </w:r>
    </w:p>
    <w:p w:rsidR="00DB5BEB" w:rsidRPr="00DD328E" w:rsidRDefault="00DB5BEB" w:rsidP="00DB5BEB">
      <w:pPr>
        <w:autoSpaceDE w:val="0"/>
        <w:autoSpaceDN w:val="0"/>
        <w:adjustRightInd w:val="0"/>
        <w:ind w:firstLine="709"/>
        <w:jc w:val="both"/>
        <w:rPr>
          <w:bCs/>
          <w:sz w:val="26"/>
          <w:szCs w:val="26"/>
        </w:rPr>
      </w:pPr>
      <w:r>
        <w:rPr>
          <w:sz w:val="26"/>
          <w:szCs w:val="26"/>
        </w:rPr>
        <w:lastRenderedPageBreak/>
        <w:t>5) в другую образовательную организацию,</w:t>
      </w:r>
      <w:r w:rsidRPr="0034291B">
        <w:rPr>
          <w:bCs/>
          <w:sz w:val="26"/>
          <w:szCs w:val="26"/>
        </w:rPr>
        <w:t xml:space="preserve"> осуществляющ</w:t>
      </w:r>
      <w:r>
        <w:rPr>
          <w:bCs/>
          <w:sz w:val="26"/>
          <w:szCs w:val="26"/>
        </w:rPr>
        <w:t>ую</w:t>
      </w:r>
      <w:r w:rsidRPr="0034291B">
        <w:rPr>
          <w:bCs/>
          <w:sz w:val="26"/>
          <w:szCs w:val="26"/>
        </w:rPr>
        <w:t xml:space="preserve"> образовательную деятельность по образовательным программам соответствующ</w:t>
      </w:r>
      <w:r>
        <w:rPr>
          <w:bCs/>
          <w:sz w:val="26"/>
          <w:szCs w:val="26"/>
        </w:rPr>
        <w:t>его</w:t>
      </w:r>
      <w:r w:rsidRPr="0034291B">
        <w:rPr>
          <w:bCs/>
          <w:sz w:val="26"/>
          <w:szCs w:val="26"/>
        </w:rPr>
        <w:t xml:space="preserve"> уровня и направленности</w:t>
      </w:r>
      <w:r>
        <w:rPr>
          <w:bCs/>
          <w:sz w:val="26"/>
          <w:szCs w:val="26"/>
        </w:rPr>
        <w:t>.</w:t>
      </w:r>
    </w:p>
    <w:p w:rsidR="00DB5BEB" w:rsidRDefault="00DB5BEB" w:rsidP="00DB5BEB">
      <w:pPr>
        <w:autoSpaceDE w:val="0"/>
        <w:autoSpaceDN w:val="0"/>
        <w:adjustRightInd w:val="0"/>
        <w:ind w:firstLine="709"/>
        <w:jc w:val="both"/>
        <w:rPr>
          <w:sz w:val="26"/>
          <w:szCs w:val="26"/>
        </w:rPr>
      </w:pPr>
      <w:r>
        <w:rPr>
          <w:sz w:val="26"/>
          <w:szCs w:val="26"/>
        </w:rPr>
        <w:t>2.2. Перевод учащихся</w:t>
      </w:r>
      <w:r w:rsidRPr="00A7778A">
        <w:rPr>
          <w:sz w:val="26"/>
          <w:szCs w:val="26"/>
        </w:rPr>
        <w:t xml:space="preserve"> в следующ</w:t>
      </w:r>
      <w:r>
        <w:rPr>
          <w:sz w:val="26"/>
          <w:szCs w:val="26"/>
        </w:rPr>
        <w:t>ий</w:t>
      </w:r>
      <w:r w:rsidRPr="00A7778A">
        <w:rPr>
          <w:sz w:val="26"/>
          <w:szCs w:val="26"/>
        </w:rPr>
        <w:t xml:space="preserve"> </w:t>
      </w:r>
      <w:r>
        <w:rPr>
          <w:sz w:val="26"/>
          <w:szCs w:val="26"/>
        </w:rPr>
        <w:t>класс</w:t>
      </w:r>
      <w:r w:rsidRPr="00A7778A">
        <w:rPr>
          <w:sz w:val="26"/>
          <w:szCs w:val="26"/>
        </w:rPr>
        <w:t xml:space="preserve"> осуществляется ежегодно не позднее 1 сентября.</w:t>
      </w:r>
    </w:p>
    <w:p w:rsidR="00DB5BEB" w:rsidRDefault="00DB5BEB" w:rsidP="00DB5BEB">
      <w:pPr>
        <w:autoSpaceDE w:val="0"/>
        <w:autoSpaceDN w:val="0"/>
        <w:adjustRightInd w:val="0"/>
        <w:ind w:firstLine="709"/>
        <w:jc w:val="both"/>
        <w:rPr>
          <w:sz w:val="26"/>
          <w:szCs w:val="26"/>
        </w:rPr>
      </w:pPr>
      <w:r>
        <w:rPr>
          <w:sz w:val="26"/>
          <w:szCs w:val="26"/>
        </w:rPr>
        <w:t>2.3</w:t>
      </w:r>
      <w:r w:rsidRPr="00A7778A">
        <w:rPr>
          <w:sz w:val="26"/>
          <w:szCs w:val="26"/>
        </w:rPr>
        <w:t xml:space="preserve">. Перевод </w:t>
      </w:r>
      <w:r>
        <w:rPr>
          <w:sz w:val="26"/>
          <w:szCs w:val="26"/>
        </w:rPr>
        <w:t>учащегося в другой</w:t>
      </w:r>
      <w:r w:rsidRPr="00A7778A">
        <w:rPr>
          <w:sz w:val="26"/>
          <w:szCs w:val="26"/>
        </w:rPr>
        <w:t xml:space="preserve"> </w:t>
      </w:r>
      <w:r>
        <w:rPr>
          <w:sz w:val="26"/>
          <w:szCs w:val="26"/>
        </w:rPr>
        <w:t>класс</w:t>
      </w:r>
      <w:r w:rsidRPr="00A7778A">
        <w:rPr>
          <w:sz w:val="26"/>
          <w:szCs w:val="26"/>
        </w:rPr>
        <w:t xml:space="preserve"> в течение учебного года по основанию, установленному подпунктом «</w:t>
      </w:r>
      <w:r>
        <w:rPr>
          <w:sz w:val="26"/>
          <w:szCs w:val="26"/>
        </w:rPr>
        <w:t>3</w:t>
      </w:r>
      <w:r w:rsidRPr="00A7778A">
        <w:rPr>
          <w:sz w:val="26"/>
          <w:szCs w:val="26"/>
        </w:rPr>
        <w:t>» пункта 2.</w:t>
      </w:r>
      <w:r>
        <w:rPr>
          <w:sz w:val="26"/>
          <w:szCs w:val="26"/>
        </w:rPr>
        <w:t>1</w:t>
      </w:r>
      <w:r w:rsidRPr="00A7778A">
        <w:rPr>
          <w:sz w:val="26"/>
          <w:szCs w:val="26"/>
        </w:rPr>
        <w:t xml:space="preserve"> настоящего Порядка, осуществляется по письменному заявлению</w:t>
      </w:r>
      <w:r>
        <w:rPr>
          <w:sz w:val="26"/>
          <w:szCs w:val="26"/>
        </w:rPr>
        <w:t xml:space="preserve"> учащегося,</w:t>
      </w:r>
      <w:r w:rsidRPr="00A7778A">
        <w:rPr>
          <w:sz w:val="26"/>
          <w:szCs w:val="26"/>
        </w:rPr>
        <w:t xml:space="preserve"> родителей</w:t>
      </w:r>
      <w:r>
        <w:rPr>
          <w:sz w:val="26"/>
          <w:szCs w:val="26"/>
        </w:rPr>
        <w:t xml:space="preserve"> несовершеннолетнего учащегося</w:t>
      </w:r>
      <w:r w:rsidRPr="00A7778A">
        <w:rPr>
          <w:sz w:val="26"/>
          <w:szCs w:val="26"/>
        </w:rPr>
        <w:t xml:space="preserve">, содержащему сведения о причинах перевода </w:t>
      </w:r>
      <w:r>
        <w:rPr>
          <w:sz w:val="26"/>
          <w:szCs w:val="26"/>
        </w:rPr>
        <w:t>учащегося</w:t>
      </w:r>
      <w:r w:rsidRPr="00A7778A">
        <w:rPr>
          <w:sz w:val="26"/>
          <w:szCs w:val="26"/>
        </w:rPr>
        <w:t xml:space="preserve">, при условии невозможности устранения указанных причин без перевода </w:t>
      </w:r>
      <w:r>
        <w:rPr>
          <w:sz w:val="26"/>
          <w:szCs w:val="26"/>
        </w:rPr>
        <w:t>учащегося</w:t>
      </w:r>
      <w:r w:rsidRPr="00A7778A">
        <w:rPr>
          <w:sz w:val="26"/>
          <w:szCs w:val="26"/>
        </w:rPr>
        <w:t xml:space="preserve"> в друг</w:t>
      </w:r>
      <w:r>
        <w:rPr>
          <w:sz w:val="26"/>
          <w:szCs w:val="26"/>
        </w:rPr>
        <w:t>ой</w:t>
      </w:r>
      <w:r w:rsidRPr="00A7778A">
        <w:rPr>
          <w:sz w:val="26"/>
          <w:szCs w:val="26"/>
        </w:rPr>
        <w:t xml:space="preserve"> </w:t>
      </w:r>
      <w:r>
        <w:rPr>
          <w:sz w:val="26"/>
          <w:szCs w:val="26"/>
        </w:rPr>
        <w:t>класс</w:t>
      </w:r>
      <w:r>
        <w:t xml:space="preserve">, </w:t>
      </w:r>
      <w:r w:rsidRPr="00EB5852">
        <w:rPr>
          <w:sz w:val="26"/>
          <w:szCs w:val="26"/>
        </w:rPr>
        <w:t xml:space="preserve">а также при наличии </w:t>
      </w:r>
      <w:r>
        <w:rPr>
          <w:sz w:val="26"/>
          <w:szCs w:val="26"/>
        </w:rPr>
        <w:t xml:space="preserve">свободного </w:t>
      </w:r>
      <w:r w:rsidRPr="00EB5852">
        <w:rPr>
          <w:sz w:val="26"/>
          <w:szCs w:val="26"/>
        </w:rPr>
        <w:t>мест</w:t>
      </w:r>
      <w:r>
        <w:rPr>
          <w:sz w:val="26"/>
          <w:szCs w:val="26"/>
        </w:rPr>
        <w:t>а</w:t>
      </w:r>
      <w:r w:rsidRPr="00EB5852">
        <w:rPr>
          <w:sz w:val="26"/>
          <w:szCs w:val="26"/>
        </w:rPr>
        <w:t xml:space="preserve"> в классе</w:t>
      </w:r>
      <w:r>
        <w:rPr>
          <w:sz w:val="26"/>
          <w:szCs w:val="26"/>
        </w:rPr>
        <w:t xml:space="preserve"> в соответствии с нормами санитарных правил</w:t>
      </w:r>
      <w:r w:rsidRPr="00A7778A">
        <w:rPr>
          <w:sz w:val="26"/>
          <w:szCs w:val="26"/>
        </w:rPr>
        <w:t xml:space="preserve">. </w:t>
      </w:r>
    </w:p>
    <w:p w:rsidR="00DB5BEB" w:rsidRDefault="00DB5BEB" w:rsidP="00DB5BEB">
      <w:pPr>
        <w:autoSpaceDE w:val="0"/>
        <w:autoSpaceDN w:val="0"/>
        <w:adjustRightInd w:val="0"/>
        <w:ind w:firstLine="709"/>
        <w:jc w:val="both"/>
        <w:rPr>
          <w:sz w:val="26"/>
          <w:szCs w:val="26"/>
        </w:rPr>
      </w:pPr>
      <w:r>
        <w:rPr>
          <w:sz w:val="26"/>
          <w:szCs w:val="26"/>
        </w:rPr>
        <w:t>Решение о переводе либо об отказе в переводе учащегося в другой</w:t>
      </w:r>
      <w:r w:rsidRPr="00A7778A">
        <w:rPr>
          <w:sz w:val="26"/>
          <w:szCs w:val="26"/>
        </w:rPr>
        <w:t xml:space="preserve"> </w:t>
      </w:r>
      <w:r>
        <w:rPr>
          <w:sz w:val="26"/>
          <w:szCs w:val="26"/>
        </w:rPr>
        <w:t>класс принимается директором Учреждения в течение 30 календарных дней со дня поступления заявления о переводе.</w:t>
      </w:r>
    </w:p>
    <w:p w:rsidR="00DB5BEB" w:rsidRDefault="00DB5BEB" w:rsidP="00DB5BEB">
      <w:pPr>
        <w:autoSpaceDE w:val="0"/>
        <w:autoSpaceDN w:val="0"/>
        <w:adjustRightInd w:val="0"/>
        <w:ind w:firstLine="709"/>
        <w:jc w:val="both"/>
        <w:rPr>
          <w:sz w:val="26"/>
          <w:szCs w:val="26"/>
        </w:rPr>
      </w:pPr>
      <w:r>
        <w:rPr>
          <w:sz w:val="26"/>
          <w:szCs w:val="26"/>
        </w:rPr>
        <w:t xml:space="preserve">При отказе в переводе </w:t>
      </w:r>
      <w:r w:rsidRPr="00D611EC">
        <w:rPr>
          <w:sz w:val="26"/>
          <w:szCs w:val="26"/>
        </w:rPr>
        <w:t>учащегося в другой класс</w:t>
      </w:r>
      <w:r>
        <w:rPr>
          <w:sz w:val="26"/>
          <w:szCs w:val="26"/>
        </w:rPr>
        <w:t xml:space="preserve"> в сроки, установленные абзацем вторым настоящего пункта, заявителю вручается лично или направляется заказным почтовым отправлением письменный мотивированный отказ в переводе учащегося в другой класс.</w:t>
      </w:r>
    </w:p>
    <w:p w:rsidR="00DB5BEB" w:rsidRPr="005D2558" w:rsidRDefault="00DB5BEB" w:rsidP="00DB5BEB">
      <w:pPr>
        <w:autoSpaceDE w:val="0"/>
        <w:autoSpaceDN w:val="0"/>
        <w:adjustRightInd w:val="0"/>
        <w:ind w:firstLine="709"/>
        <w:jc w:val="both"/>
        <w:rPr>
          <w:sz w:val="26"/>
          <w:szCs w:val="26"/>
        </w:rPr>
      </w:pPr>
      <w:r w:rsidRPr="005D2558">
        <w:rPr>
          <w:sz w:val="26"/>
          <w:szCs w:val="26"/>
        </w:rPr>
        <w:t>2.4. Перевод учащегося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по основанию, установленному подпунктом «4» пункта 2.1 настоящего Порядка, осуществляется на основании письменного заявления учащегося, родителей несовершеннолетнего учащегося.</w:t>
      </w:r>
    </w:p>
    <w:p w:rsidR="00DB5BEB" w:rsidRDefault="00DB5BEB" w:rsidP="00DB5BEB">
      <w:pPr>
        <w:autoSpaceDE w:val="0"/>
        <w:autoSpaceDN w:val="0"/>
        <w:adjustRightInd w:val="0"/>
        <w:ind w:firstLine="709"/>
        <w:jc w:val="both"/>
        <w:rPr>
          <w:sz w:val="26"/>
          <w:szCs w:val="26"/>
        </w:rPr>
      </w:pPr>
      <w:r w:rsidRPr="005D2558">
        <w:rPr>
          <w:sz w:val="26"/>
          <w:szCs w:val="26"/>
        </w:rPr>
        <w:t>2.5. Перевод учащегося в следующий (другой) класс по основаниям, установленным подпунктами «1» - «3» пункта 2.1 настоящего Порядка, а также на обучение по адаптированным образовательным программам, на обучение по индивидуальному учебному плану оформляется распорядительным актом – приказом директора Учреждения (далее – распорядительный акт)</w:t>
      </w:r>
      <w:r w:rsidRPr="00A7778A">
        <w:rPr>
          <w:sz w:val="26"/>
          <w:szCs w:val="26"/>
        </w:rPr>
        <w:t>.</w:t>
      </w:r>
    </w:p>
    <w:p w:rsidR="00DB5BEB" w:rsidRDefault="00DB5BEB" w:rsidP="00DB5BEB">
      <w:pPr>
        <w:autoSpaceDE w:val="0"/>
        <w:autoSpaceDN w:val="0"/>
        <w:adjustRightInd w:val="0"/>
        <w:ind w:firstLine="709"/>
        <w:jc w:val="both"/>
        <w:rPr>
          <w:bCs/>
          <w:sz w:val="26"/>
          <w:szCs w:val="26"/>
        </w:rPr>
      </w:pPr>
      <w:r w:rsidRPr="00A7778A">
        <w:rPr>
          <w:sz w:val="26"/>
          <w:szCs w:val="26"/>
        </w:rPr>
        <w:t>2.</w:t>
      </w:r>
      <w:r>
        <w:rPr>
          <w:sz w:val="26"/>
          <w:szCs w:val="26"/>
        </w:rPr>
        <w:t xml:space="preserve">6. </w:t>
      </w:r>
      <w:r w:rsidRPr="00A7778A">
        <w:rPr>
          <w:sz w:val="26"/>
          <w:szCs w:val="26"/>
        </w:rPr>
        <w:t xml:space="preserve">Перевод </w:t>
      </w:r>
      <w:r>
        <w:rPr>
          <w:sz w:val="26"/>
          <w:szCs w:val="26"/>
        </w:rPr>
        <w:t>учащегося</w:t>
      </w:r>
      <w:r w:rsidRPr="00A7778A">
        <w:rPr>
          <w:sz w:val="26"/>
          <w:szCs w:val="26"/>
        </w:rPr>
        <w:t xml:space="preserve"> </w:t>
      </w:r>
      <w:r>
        <w:rPr>
          <w:sz w:val="26"/>
          <w:szCs w:val="26"/>
        </w:rPr>
        <w:t xml:space="preserve">в другую образовательную организацию осуществляется </w:t>
      </w:r>
      <w:r w:rsidRPr="00DD328E">
        <w:rPr>
          <w:bCs/>
          <w:sz w:val="26"/>
          <w:szCs w:val="26"/>
        </w:rPr>
        <w:t>в порядке</w:t>
      </w:r>
      <w:r>
        <w:rPr>
          <w:bCs/>
          <w:sz w:val="26"/>
          <w:szCs w:val="26"/>
        </w:rPr>
        <w:t xml:space="preserve"> и на условиях</w:t>
      </w:r>
      <w:r w:rsidRPr="00DD328E">
        <w:rPr>
          <w:bCs/>
          <w:sz w:val="26"/>
          <w:szCs w:val="26"/>
        </w:rPr>
        <w:t xml:space="preserve">, </w:t>
      </w:r>
      <w:r>
        <w:rPr>
          <w:bCs/>
          <w:sz w:val="26"/>
          <w:szCs w:val="26"/>
        </w:rPr>
        <w:t>установленных</w:t>
      </w:r>
      <w:r w:rsidRPr="00DD328E">
        <w:rPr>
          <w:bCs/>
          <w:sz w:val="26"/>
          <w:szCs w:val="26"/>
        </w:rPr>
        <w:t xml:space="preserve"> </w:t>
      </w:r>
      <w:r w:rsidRPr="00E672D9">
        <w:rPr>
          <w:bCs/>
          <w:sz w:val="26"/>
          <w:szCs w:val="26"/>
        </w:rPr>
        <w:t>Приказ</w:t>
      </w:r>
      <w:r>
        <w:rPr>
          <w:bCs/>
          <w:sz w:val="26"/>
          <w:szCs w:val="26"/>
        </w:rPr>
        <w:t>ом</w:t>
      </w:r>
      <w:r w:rsidRPr="00E672D9">
        <w:rPr>
          <w:bCs/>
          <w:sz w:val="26"/>
          <w:szCs w:val="26"/>
        </w:rPr>
        <w:t xml:space="preserve"> Мин</w:t>
      </w:r>
      <w:r>
        <w:rPr>
          <w:bCs/>
          <w:sz w:val="26"/>
          <w:szCs w:val="26"/>
        </w:rPr>
        <w:t>истерства образования и науки Российской Федерации от 12.03.</w:t>
      </w:r>
      <w:r w:rsidRPr="00E672D9">
        <w:rPr>
          <w:bCs/>
          <w:sz w:val="26"/>
          <w:szCs w:val="26"/>
        </w:rPr>
        <w:t xml:space="preserve">2014 </w:t>
      </w:r>
      <w:r>
        <w:rPr>
          <w:bCs/>
          <w:sz w:val="26"/>
          <w:szCs w:val="26"/>
        </w:rPr>
        <w:t>№</w:t>
      </w:r>
      <w:r w:rsidRPr="00E672D9">
        <w:rPr>
          <w:bCs/>
          <w:sz w:val="26"/>
          <w:szCs w:val="26"/>
        </w:rPr>
        <w:t xml:space="preserve"> 177 </w:t>
      </w:r>
      <w:r>
        <w:rPr>
          <w:bCs/>
          <w:sz w:val="26"/>
          <w:szCs w:val="26"/>
        </w:rPr>
        <w:t>«</w:t>
      </w:r>
      <w:r w:rsidRPr="00E672D9">
        <w:rPr>
          <w:bCs/>
          <w:sz w:val="26"/>
          <w:szCs w:val="26"/>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Pr>
          <w:bCs/>
          <w:sz w:val="26"/>
          <w:szCs w:val="26"/>
        </w:rPr>
        <w:t>вующих уровня и направленности».</w:t>
      </w:r>
    </w:p>
    <w:p w:rsidR="00DB5BEB" w:rsidRDefault="00DB5BEB" w:rsidP="00DB5BEB">
      <w:pPr>
        <w:autoSpaceDE w:val="0"/>
        <w:autoSpaceDN w:val="0"/>
        <w:adjustRightInd w:val="0"/>
        <w:ind w:firstLine="709"/>
        <w:jc w:val="both"/>
        <w:rPr>
          <w:sz w:val="26"/>
          <w:szCs w:val="26"/>
        </w:rPr>
      </w:pPr>
      <w:r>
        <w:rPr>
          <w:sz w:val="26"/>
          <w:szCs w:val="26"/>
        </w:rPr>
        <w:t>2.7</w:t>
      </w:r>
      <w:r w:rsidRPr="0062731B">
        <w:rPr>
          <w:sz w:val="26"/>
          <w:szCs w:val="26"/>
        </w:rPr>
        <w:t xml:space="preserve">. За </w:t>
      </w:r>
      <w:r>
        <w:rPr>
          <w:sz w:val="26"/>
          <w:szCs w:val="26"/>
        </w:rPr>
        <w:t>уча</w:t>
      </w:r>
      <w:r w:rsidRPr="0062731B">
        <w:rPr>
          <w:sz w:val="26"/>
          <w:szCs w:val="26"/>
        </w:rPr>
        <w:t>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(при их наличии</w:t>
      </w:r>
      <w:proofErr w:type="gramStart"/>
      <w:r w:rsidRPr="0062731B">
        <w:rPr>
          <w:sz w:val="26"/>
          <w:szCs w:val="26"/>
        </w:rPr>
        <w:t>)</w:t>
      </w:r>
      <w:proofErr w:type="gramEnd"/>
      <w:r w:rsidRPr="0062731B">
        <w:rPr>
          <w:sz w:val="26"/>
          <w:szCs w:val="26"/>
        </w:rPr>
        <w:t xml:space="preserve"> либо в классы непрофильного обучения (при их наличии). Перевод осуществляется на основании заявления </w:t>
      </w:r>
      <w:r>
        <w:rPr>
          <w:sz w:val="26"/>
          <w:szCs w:val="26"/>
        </w:rPr>
        <w:t>уча</w:t>
      </w:r>
      <w:r w:rsidRPr="0062731B">
        <w:rPr>
          <w:sz w:val="26"/>
          <w:szCs w:val="26"/>
        </w:rPr>
        <w:t xml:space="preserve">щегося, родителей </w:t>
      </w:r>
      <w:r>
        <w:rPr>
          <w:sz w:val="26"/>
          <w:szCs w:val="26"/>
        </w:rPr>
        <w:t>несовершеннолетнего уча</w:t>
      </w:r>
      <w:r w:rsidRPr="0062731B">
        <w:rPr>
          <w:sz w:val="26"/>
          <w:szCs w:val="26"/>
        </w:rPr>
        <w:t xml:space="preserve">щегося и решения </w:t>
      </w:r>
      <w:r>
        <w:rPr>
          <w:sz w:val="26"/>
          <w:szCs w:val="26"/>
        </w:rPr>
        <w:t>педагогического совета Учреждения в порядке, установленном пунктом 2.3 настоящего Порядка.</w:t>
      </w:r>
    </w:p>
    <w:p w:rsidR="00DB5BEB" w:rsidRDefault="00DB5BEB" w:rsidP="00DB5BEB">
      <w:pPr>
        <w:autoSpaceDE w:val="0"/>
        <w:autoSpaceDN w:val="0"/>
        <w:adjustRightInd w:val="0"/>
        <w:ind w:firstLine="709"/>
        <w:jc w:val="both"/>
        <w:rPr>
          <w:sz w:val="26"/>
          <w:szCs w:val="26"/>
        </w:rPr>
      </w:pPr>
    </w:p>
    <w:p w:rsidR="00DB5BEB" w:rsidRPr="003F00BE" w:rsidRDefault="00DB5BEB" w:rsidP="00DB5BEB">
      <w:pPr>
        <w:autoSpaceDE w:val="0"/>
        <w:autoSpaceDN w:val="0"/>
        <w:adjustRightInd w:val="0"/>
        <w:jc w:val="center"/>
        <w:rPr>
          <w:sz w:val="26"/>
          <w:szCs w:val="26"/>
        </w:rPr>
      </w:pPr>
      <w:r w:rsidRPr="003F00BE">
        <w:rPr>
          <w:sz w:val="26"/>
          <w:szCs w:val="26"/>
        </w:rPr>
        <w:t xml:space="preserve">3. </w:t>
      </w:r>
      <w:r w:rsidRPr="003F00BE">
        <w:rPr>
          <w:bCs/>
          <w:sz w:val="26"/>
          <w:szCs w:val="26"/>
        </w:rPr>
        <w:t xml:space="preserve">Основания и порядок </w:t>
      </w:r>
      <w:r w:rsidRPr="003F00BE">
        <w:rPr>
          <w:sz w:val="26"/>
          <w:szCs w:val="26"/>
        </w:rPr>
        <w:t>отчисления учащихся</w:t>
      </w:r>
    </w:p>
    <w:p w:rsidR="00DB5BEB" w:rsidRDefault="00DB5BEB" w:rsidP="00DB5BEB">
      <w:pPr>
        <w:autoSpaceDE w:val="0"/>
        <w:autoSpaceDN w:val="0"/>
        <w:adjustRightInd w:val="0"/>
        <w:ind w:firstLine="680"/>
        <w:jc w:val="center"/>
      </w:pPr>
    </w:p>
    <w:p w:rsidR="00DB5BEB" w:rsidRDefault="00DB5BEB" w:rsidP="00DB5BEB">
      <w:pPr>
        <w:autoSpaceDE w:val="0"/>
        <w:autoSpaceDN w:val="0"/>
        <w:adjustRightInd w:val="0"/>
        <w:ind w:firstLine="709"/>
        <w:jc w:val="both"/>
        <w:rPr>
          <w:sz w:val="26"/>
          <w:szCs w:val="26"/>
        </w:rPr>
      </w:pPr>
      <w:r w:rsidRPr="00A7778A">
        <w:rPr>
          <w:sz w:val="26"/>
          <w:szCs w:val="26"/>
        </w:rPr>
        <w:t xml:space="preserve">3.1. </w:t>
      </w:r>
      <w:r>
        <w:rPr>
          <w:sz w:val="26"/>
          <w:szCs w:val="26"/>
        </w:rPr>
        <w:t>Учащиеся</w:t>
      </w:r>
      <w:r w:rsidRPr="00A7778A">
        <w:rPr>
          <w:sz w:val="26"/>
          <w:szCs w:val="26"/>
        </w:rPr>
        <w:t xml:space="preserve"> от</w:t>
      </w:r>
      <w:r>
        <w:rPr>
          <w:sz w:val="26"/>
          <w:szCs w:val="26"/>
        </w:rPr>
        <w:t>числяю</w:t>
      </w:r>
      <w:r w:rsidRPr="00A7778A">
        <w:rPr>
          <w:sz w:val="26"/>
          <w:szCs w:val="26"/>
        </w:rPr>
        <w:t>тся из Учреждения:</w:t>
      </w:r>
    </w:p>
    <w:p w:rsidR="00DB5BEB" w:rsidRDefault="00DB5BEB" w:rsidP="00DB5BEB">
      <w:pPr>
        <w:autoSpaceDE w:val="0"/>
        <w:autoSpaceDN w:val="0"/>
        <w:adjustRightInd w:val="0"/>
        <w:ind w:firstLine="709"/>
        <w:jc w:val="both"/>
        <w:rPr>
          <w:sz w:val="26"/>
          <w:szCs w:val="26"/>
        </w:rPr>
      </w:pPr>
      <w:r>
        <w:rPr>
          <w:sz w:val="26"/>
          <w:szCs w:val="26"/>
        </w:rPr>
        <w:t>1</w:t>
      </w:r>
      <w:r w:rsidRPr="00122016">
        <w:rPr>
          <w:sz w:val="26"/>
          <w:szCs w:val="26"/>
        </w:rPr>
        <w:t>) в связи с получением образования (завершением обучения);</w:t>
      </w:r>
    </w:p>
    <w:p w:rsidR="00DB5BEB" w:rsidRDefault="00DB5BEB" w:rsidP="00DB5BEB">
      <w:pPr>
        <w:autoSpaceDE w:val="0"/>
        <w:autoSpaceDN w:val="0"/>
        <w:adjustRightInd w:val="0"/>
        <w:ind w:firstLine="709"/>
        <w:jc w:val="both"/>
        <w:rPr>
          <w:sz w:val="26"/>
          <w:szCs w:val="26"/>
        </w:rPr>
      </w:pPr>
      <w:r>
        <w:rPr>
          <w:sz w:val="26"/>
          <w:szCs w:val="26"/>
        </w:rPr>
        <w:lastRenderedPageBreak/>
        <w:t>2</w:t>
      </w:r>
      <w:r w:rsidRPr="00122016">
        <w:rPr>
          <w:sz w:val="26"/>
          <w:szCs w:val="26"/>
        </w:rPr>
        <w:t>) досрочно, в следующих случаях:</w:t>
      </w:r>
      <w:bookmarkStart w:id="1" w:name="Par3"/>
      <w:bookmarkEnd w:id="1"/>
    </w:p>
    <w:p w:rsidR="00DB5BEB" w:rsidRDefault="00DB5BEB" w:rsidP="00DB5BEB">
      <w:pPr>
        <w:autoSpaceDE w:val="0"/>
        <w:autoSpaceDN w:val="0"/>
        <w:adjustRightInd w:val="0"/>
        <w:ind w:firstLine="709"/>
        <w:jc w:val="both"/>
        <w:rPr>
          <w:sz w:val="26"/>
          <w:szCs w:val="26"/>
        </w:rPr>
      </w:pPr>
      <w:r>
        <w:rPr>
          <w:sz w:val="26"/>
          <w:szCs w:val="26"/>
        </w:rPr>
        <w:t>по инициативе уча</w:t>
      </w:r>
      <w:r w:rsidRPr="00336DBE">
        <w:rPr>
          <w:sz w:val="26"/>
          <w:szCs w:val="26"/>
        </w:rPr>
        <w:t xml:space="preserve">щегося или </w:t>
      </w:r>
      <w:r>
        <w:rPr>
          <w:sz w:val="26"/>
          <w:szCs w:val="26"/>
        </w:rPr>
        <w:t>родителей</w:t>
      </w:r>
      <w:r w:rsidRPr="00336DBE">
        <w:rPr>
          <w:sz w:val="26"/>
          <w:szCs w:val="26"/>
        </w:rPr>
        <w:t xml:space="preserve">, в том числе в случае перевода </w:t>
      </w:r>
      <w:r>
        <w:rPr>
          <w:sz w:val="26"/>
          <w:szCs w:val="26"/>
        </w:rPr>
        <w:t>уча</w:t>
      </w:r>
      <w:r w:rsidRPr="00336DBE">
        <w:rPr>
          <w:sz w:val="26"/>
          <w:szCs w:val="26"/>
        </w:rPr>
        <w:t>щегося для продолжения освоения образовательной программы в другую организацию, осуществляющую образовательную деятельность;</w:t>
      </w:r>
    </w:p>
    <w:p w:rsidR="00DB5BEB" w:rsidRDefault="00DB5BEB" w:rsidP="00DB5BEB">
      <w:pPr>
        <w:autoSpaceDE w:val="0"/>
        <w:autoSpaceDN w:val="0"/>
        <w:adjustRightInd w:val="0"/>
        <w:ind w:firstLine="709"/>
        <w:jc w:val="both"/>
        <w:rPr>
          <w:sz w:val="26"/>
          <w:szCs w:val="26"/>
        </w:rPr>
      </w:pPr>
      <w:r w:rsidRPr="00F56D4E">
        <w:rPr>
          <w:sz w:val="26"/>
          <w:szCs w:val="26"/>
        </w:rPr>
        <w:t xml:space="preserve">по инициативе </w:t>
      </w:r>
      <w:r>
        <w:rPr>
          <w:sz w:val="26"/>
          <w:szCs w:val="26"/>
        </w:rPr>
        <w:t xml:space="preserve">Учреждения </w:t>
      </w:r>
      <w:r w:rsidRPr="00F56D4E">
        <w:rPr>
          <w:sz w:val="26"/>
          <w:szCs w:val="26"/>
        </w:rPr>
        <w:t xml:space="preserve">в случае применения к </w:t>
      </w:r>
      <w:r>
        <w:rPr>
          <w:sz w:val="26"/>
          <w:szCs w:val="26"/>
        </w:rPr>
        <w:t>уча</w:t>
      </w:r>
      <w:r w:rsidRPr="00F56D4E">
        <w:rPr>
          <w:sz w:val="26"/>
          <w:szCs w:val="26"/>
        </w:rPr>
        <w:t xml:space="preserve">щемуся, достигшему возраста пятнадцати </w:t>
      </w:r>
      <w:r w:rsidRPr="00685ED4">
        <w:rPr>
          <w:sz w:val="26"/>
          <w:szCs w:val="26"/>
        </w:rPr>
        <w:t>лет, отчисления как меры дисциплинарного взыскания (</w:t>
      </w:r>
      <w:r w:rsidRPr="005D2558">
        <w:rPr>
          <w:sz w:val="26"/>
          <w:szCs w:val="26"/>
        </w:rPr>
        <w:t>за исключением</w:t>
      </w:r>
      <w:r w:rsidRPr="005D2558">
        <w:rPr>
          <w:color w:val="0070C0"/>
          <w:sz w:val="26"/>
          <w:szCs w:val="26"/>
        </w:rPr>
        <w:t xml:space="preserve"> </w:t>
      </w:r>
      <w:r w:rsidRPr="00F33228">
        <w:rPr>
          <w:color w:val="000000"/>
          <w:sz w:val="26"/>
          <w:szCs w:val="26"/>
        </w:rPr>
        <w:t>учащихся по образовательным программам начального общего образования, а также</w:t>
      </w:r>
      <w:r>
        <w:rPr>
          <w:sz w:val="26"/>
          <w:szCs w:val="26"/>
        </w:rPr>
        <w:t xml:space="preserve"> обучающих</w:t>
      </w:r>
      <w:r w:rsidRPr="00685ED4">
        <w:rPr>
          <w:sz w:val="26"/>
          <w:szCs w:val="26"/>
        </w:rPr>
        <w:t>ся с ограниченными возможностями здоровья (с задержкой психического развития и различными формами умственной отсталости)</w:t>
      </w:r>
      <w:r>
        <w:rPr>
          <w:sz w:val="26"/>
          <w:szCs w:val="26"/>
        </w:rPr>
        <w:t>)</w:t>
      </w:r>
      <w:r w:rsidRPr="00F56D4E">
        <w:rPr>
          <w:sz w:val="26"/>
          <w:szCs w:val="26"/>
        </w:rPr>
        <w:t xml:space="preserve">, а также в случае установления нарушения порядка приема в </w:t>
      </w:r>
      <w:r>
        <w:rPr>
          <w:sz w:val="26"/>
          <w:szCs w:val="26"/>
        </w:rPr>
        <w:t>Учреждение</w:t>
      </w:r>
      <w:r w:rsidRPr="00F56D4E">
        <w:rPr>
          <w:sz w:val="26"/>
          <w:szCs w:val="26"/>
        </w:rPr>
        <w:t xml:space="preserve">, повлекшего по вине </w:t>
      </w:r>
      <w:r>
        <w:rPr>
          <w:sz w:val="26"/>
          <w:szCs w:val="26"/>
        </w:rPr>
        <w:t>уча</w:t>
      </w:r>
      <w:r w:rsidRPr="00F56D4E">
        <w:rPr>
          <w:sz w:val="26"/>
          <w:szCs w:val="26"/>
        </w:rPr>
        <w:t xml:space="preserve">щегося его незаконное зачисление в </w:t>
      </w:r>
      <w:r>
        <w:rPr>
          <w:sz w:val="26"/>
          <w:szCs w:val="26"/>
        </w:rPr>
        <w:t>Учреждение</w:t>
      </w:r>
      <w:r w:rsidRPr="00F56D4E">
        <w:rPr>
          <w:sz w:val="26"/>
          <w:szCs w:val="26"/>
        </w:rPr>
        <w:t>;</w:t>
      </w:r>
    </w:p>
    <w:p w:rsidR="00DB5BEB" w:rsidRDefault="00DB5BEB" w:rsidP="00DB5BEB">
      <w:pPr>
        <w:autoSpaceDE w:val="0"/>
        <w:autoSpaceDN w:val="0"/>
        <w:adjustRightInd w:val="0"/>
        <w:ind w:firstLine="709"/>
        <w:jc w:val="both"/>
        <w:rPr>
          <w:sz w:val="26"/>
          <w:szCs w:val="26"/>
        </w:rPr>
      </w:pPr>
      <w:r w:rsidRPr="00685ED4">
        <w:rPr>
          <w:sz w:val="26"/>
          <w:szCs w:val="26"/>
        </w:rPr>
        <w:t xml:space="preserve">по обстоятельствам, не зависящим от воли </w:t>
      </w:r>
      <w:r>
        <w:rPr>
          <w:sz w:val="26"/>
          <w:szCs w:val="26"/>
        </w:rPr>
        <w:t>уча</w:t>
      </w:r>
      <w:r w:rsidRPr="00685ED4">
        <w:rPr>
          <w:sz w:val="26"/>
          <w:szCs w:val="26"/>
        </w:rPr>
        <w:t xml:space="preserve">щегося или </w:t>
      </w:r>
      <w:r>
        <w:rPr>
          <w:sz w:val="26"/>
          <w:szCs w:val="26"/>
        </w:rPr>
        <w:t>родителей</w:t>
      </w:r>
      <w:r w:rsidRPr="00685ED4">
        <w:rPr>
          <w:sz w:val="26"/>
          <w:szCs w:val="26"/>
        </w:rPr>
        <w:t xml:space="preserve"> и </w:t>
      </w:r>
      <w:r>
        <w:rPr>
          <w:sz w:val="26"/>
          <w:szCs w:val="26"/>
        </w:rPr>
        <w:t>Учреждения</w:t>
      </w:r>
      <w:r w:rsidRPr="00685ED4">
        <w:rPr>
          <w:sz w:val="26"/>
          <w:szCs w:val="26"/>
        </w:rPr>
        <w:t xml:space="preserve">, в том числе в случае ликвидации </w:t>
      </w:r>
      <w:r>
        <w:rPr>
          <w:sz w:val="26"/>
          <w:szCs w:val="26"/>
        </w:rPr>
        <w:t>Учреждения</w:t>
      </w:r>
      <w:r w:rsidRPr="00685ED4">
        <w:rPr>
          <w:sz w:val="26"/>
          <w:szCs w:val="26"/>
        </w:rPr>
        <w:t>.</w:t>
      </w:r>
    </w:p>
    <w:p w:rsidR="00DB5BEB" w:rsidRDefault="00DB5BEB" w:rsidP="00DB5BEB">
      <w:pPr>
        <w:autoSpaceDE w:val="0"/>
        <w:autoSpaceDN w:val="0"/>
        <w:adjustRightInd w:val="0"/>
        <w:ind w:firstLine="709"/>
        <w:jc w:val="both"/>
        <w:rPr>
          <w:sz w:val="26"/>
          <w:szCs w:val="26"/>
        </w:rPr>
      </w:pPr>
      <w:r>
        <w:rPr>
          <w:sz w:val="26"/>
          <w:szCs w:val="26"/>
        </w:rPr>
        <w:t xml:space="preserve">3.2. </w:t>
      </w:r>
      <w:r w:rsidRPr="001E7278">
        <w:rPr>
          <w:sz w:val="26"/>
          <w:szCs w:val="26"/>
        </w:rPr>
        <w:t xml:space="preserve">Наряду с установленными </w:t>
      </w:r>
      <w:r>
        <w:rPr>
          <w:sz w:val="26"/>
          <w:szCs w:val="26"/>
        </w:rPr>
        <w:t>пунктом 3.1 настоящего Порядка</w:t>
      </w:r>
      <w:r w:rsidRPr="001E7278">
        <w:rPr>
          <w:sz w:val="26"/>
          <w:szCs w:val="26"/>
        </w:rPr>
        <w:t xml:space="preserve"> основаниями прекращения образовательных отношений по инициативе </w:t>
      </w:r>
      <w:r>
        <w:rPr>
          <w:sz w:val="26"/>
          <w:szCs w:val="26"/>
        </w:rPr>
        <w:t>Учреждения</w:t>
      </w:r>
      <w:r w:rsidRPr="001E7278">
        <w:rPr>
          <w:sz w:val="26"/>
          <w:szCs w:val="26"/>
        </w:rPr>
        <w:t xml:space="preserve">, договор об оказании платных образовательных услуг может быть расторгнут в одностороннем порядке </w:t>
      </w:r>
      <w:r>
        <w:rPr>
          <w:sz w:val="26"/>
          <w:szCs w:val="26"/>
        </w:rPr>
        <w:t>Учреждением</w:t>
      </w:r>
      <w:r w:rsidRPr="001E7278">
        <w:rPr>
          <w:sz w:val="26"/>
          <w:szCs w:val="26"/>
        </w:rP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Pr>
          <w:sz w:val="26"/>
          <w:szCs w:val="26"/>
        </w:rPr>
        <w:t>уча</w:t>
      </w:r>
      <w:r w:rsidRPr="001E7278">
        <w:rPr>
          <w:sz w:val="26"/>
          <w:szCs w:val="26"/>
        </w:rPr>
        <w:t>щегося.</w:t>
      </w:r>
    </w:p>
    <w:p w:rsidR="00DB5BEB" w:rsidRPr="005D2558" w:rsidRDefault="00DB5BEB" w:rsidP="00DB5BEB">
      <w:pPr>
        <w:autoSpaceDE w:val="0"/>
        <w:autoSpaceDN w:val="0"/>
        <w:adjustRightInd w:val="0"/>
        <w:ind w:firstLine="709"/>
        <w:jc w:val="both"/>
        <w:rPr>
          <w:sz w:val="26"/>
          <w:szCs w:val="26"/>
        </w:rPr>
      </w:pPr>
      <w:r w:rsidRPr="005D2558">
        <w:rPr>
          <w:sz w:val="26"/>
          <w:szCs w:val="26"/>
        </w:rPr>
        <w:t xml:space="preserve">3.3. Отчисление учащегося из Учреждения оформляется распорядительным актом. </w:t>
      </w:r>
    </w:p>
    <w:p w:rsidR="00DB5BEB" w:rsidRPr="005D2558" w:rsidRDefault="00DB5BEB" w:rsidP="00DB5BEB">
      <w:pPr>
        <w:autoSpaceDE w:val="0"/>
        <w:autoSpaceDN w:val="0"/>
        <w:adjustRightInd w:val="0"/>
        <w:ind w:firstLine="709"/>
        <w:jc w:val="both"/>
        <w:rPr>
          <w:sz w:val="26"/>
          <w:szCs w:val="26"/>
        </w:rPr>
      </w:pPr>
      <w:r w:rsidRPr="005D2558">
        <w:rPr>
          <w:sz w:val="26"/>
          <w:szCs w:val="26"/>
        </w:rPr>
        <w:t>Права и обязанности учащегося,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DB5BEB" w:rsidRPr="003D7259" w:rsidRDefault="00DB5BEB" w:rsidP="00DB5BEB">
      <w:pPr>
        <w:autoSpaceDE w:val="0"/>
        <w:autoSpaceDN w:val="0"/>
        <w:adjustRightInd w:val="0"/>
        <w:ind w:firstLine="709"/>
        <w:jc w:val="both"/>
        <w:rPr>
          <w:sz w:val="26"/>
          <w:szCs w:val="26"/>
        </w:rPr>
      </w:pPr>
      <w:r w:rsidRPr="005D2558">
        <w:rPr>
          <w:sz w:val="26"/>
          <w:szCs w:val="26"/>
        </w:rPr>
        <w:t>3.4. При досрочном прекращении образовательных отношений Учреждение в трехдневный срок после издания распорядительного акта об отчислении учащегося выдает учащемуся, родителям (законным представителям) несовершеннолетнего учащегося справку об обучении в соответствии с частью 12 статьи 60 Федерального закона от 29.12.2012 № 273-ФЗ «Об образовании в Российской Федерации»</w:t>
      </w:r>
      <w:r w:rsidRPr="003D7259">
        <w:rPr>
          <w:sz w:val="26"/>
          <w:szCs w:val="26"/>
        </w:rPr>
        <w:t>.</w:t>
      </w:r>
    </w:p>
    <w:p w:rsidR="00DB5BEB" w:rsidRPr="0049755B" w:rsidRDefault="00DB5BEB" w:rsidP="00DB5BEB">
      <w:pPr>
        <w:autoSpaceDE w:val="0"/>
        <w:autoSpaceDN w:val="0"/>
        <w:adjustRightInd w:val="0"/>
        <w:ind w:firstLine="709"/>
        <w:jc w:val="both"/>
        <w:rPr>
          <w:sz w:val="26"/>
          <w:szCs w:val="26"/>
        </w:rPr>
      </w:pPr>
      <w:r>
        <w:rPr>
          <w:sz w:val="26"/>
          <w:szCs w:val="26"/>
        </w:rPr>
        <w:t xml:space="preserve">3.5. </w:t>
      </w:r>
      <w:r w:rsidRPr="003D7259">
        <w:rPr>
          <w:sz w:val="26"/>
          <w:szCs w:val="26"/>
        </w:rPr>
        <w:t xml:space="preserve">В случае отчисления учащегося из Учреждения в порядке перевода в другую организацию, осуществляющую образовательную деятельность по образовательным программам начального общего, основного общего, среднего общего образования Учреждение выдает учащемуся, родителям (законным представителям) несовершеннолетнего учащегося личное дело обучающегося и документы, содержащие информацию об успеваемости обучающегося в текущем </w:t>
      </w:r>
      <w:r w:rsidRPr="0049755B">
        <w:rPr>
          <w:sz w:val="26"/>
          <w:szCs w:val="26"/>
        </w:rPr>
        <w:t>учебном году (выписка из классного журнала с текущими отметками и результатами промежуточной аттестации), заверенные печатью Учреждения и подписью директора Учреждения (уполномоченного им лица).</w:t>
      </w:r>
    </w:p>
    <w:p w:rsidR="00DB5BEB" w:rsidRPr="0049755B" w:rsidRDefault="00DB5BEB" w:rsidP="00DB5BEB">
      <w:pPr>
        <w:autoSpaceDE w:val="0"/>
        <w:autoSpaceDN w:val="0"/>
        <w:adjustRightInd w:val="0"/>
        <w:ind w:firstLine="709"/>
        <w:jc w:val="both"/>
        <w:rPr>
          <w:sz w:val="26"/>
          <w:szCs w:val="26"/>
        </w:rPr>
      </w:pPr>
      <w:r w:rsidRPr="0049755B">
        <w:rPr>
          <w:sz w:val="26"/>
          <w:szCs w:val="26"/>
        </w:rPr>
        <w:t>3.6. Отчисление учащегося из Учреждения,</w:t>
      </w:r>
      <w:r w:rsidRPr="0049755B">
        <w:t xml:space="preserve"> </w:t>
      </w:r>
      <w:r w:rsidRPr="0049755B">
        <w:rPr>
          <w:sz w:val="26"/>
          <w:szCs w:val="26"/>
        </w:rPr>
        <w:t>как мера дисциплинарного взыскания, осуществляется с учетом ограничений и в порядке, установленных статьей 43 Федерального закона от 29.12.2012 № 273-ФЗ «Об образовании в Российской Федерации».</w:t>
      </w:r>
    </w:p>
    <w:p w:rsidR="00DB5BEB" w:rsidRPr="0049755B" w:rsidRDefault="00DB5BEB" w:rsidP="00DB5BEB">
      <w:pPr>
        <w:autoSpaceDE w:val="0"/>
        <w:autoSpaceDN w:val="0"/>
        <w:adjustRightInd w:val="0"/>
        <w:ind w:firstLine="709"/>
        <w:jc w:val="both"/>
        <w:rPr>
          <w:sz w:val="26"/>
          <w:szCs w:val="26"/>
        </w:rPr>
      </w:pPr>
    </w:p>
    <w:p w:rsidR="00DB5BEB" w:rsidRPr="003F00BE" w:rsidRDefault="00DB5BEB" w:rsidP="00DB5BEB">
      <w:pPr>
        <w:shd w:val="clear" w:color="auto" w:fill="FFFFFF"/>
        <w:tabs>
          <w:tab w:val="left" w:pos="360"/>
        </w:tabs>
        <w:jc w:val="center"/>
        <w:rPr>
          <w:sz w:val="26"/>
          <w:szCs w:val="26"/>
        </w:rPr>
      </w:pPr>
      <w:r w:rsidRPr="003F00BE">
        <w:rPr>
          <w:sz w:val="26"/>
          <w:szCs w:val="26"/>
        </w:rPr>
        <w:t xml:space="preserve">4. Восстановление учащихся </w:t>
      </w:r>
    </w:p>
    <w:p w:rsidR="00DB5BEB" w:rsidRPr="00520956" w:rsidRDefault="00DB5BEB" w:rsidP="00DB5BEB">
      <w:pPr>
        <w:tabs>
          <w:tab w:val="right" w:pos="1134"/>
        </w:tabs>
        <w:autoSpaceDE w:val="0"/>
        <w:autoSpaceDN w:val="0"/>
        <w:adjustRightInd w:val="0"/>
        <w:ind w:firstLine="680"/>
        <w:jc w:val="both"/>
        <w:rPr>
          <w:b/>
        </w:rPr>
      </w:pPr>
    </w:p>
    <w:p w:rsidR="00DB5BEB" w:rsidRPr="005D2558" w:rsidRDefault="00DB5BEB" w:rsidP="00DB5BEB">
      <w:pPr>
        <w:autoSpaceDE w:val="0"/>
        <w:autoSpaceDN w:val="0"/>
        <w:adjustRightInd w:val="0"/>
        <w:ind w:firstLine="709"/>
        <w:jc w:val="both"/>
        <w:rPr>
          <w:sz w:val="26"/>
          <w:szCs w:val="26"/>
        </w:rPr>
      </w:pPr>
      <w:r w:rsidRPr="005D2558">
        <w:rPr>
          <w:sz w:val="26"/>
          <w:szCs w:val="26"/>
        </w:rPr>
        <w:lastRenderedPageBreak/>
        <w:t>4.1. Учащийся, отчисленный из Учреждения по собственной инициативе или инициативе родителей до завершения освоения образовательной программы (завершения обучения), имеет право на восстановление в Учреждени</w:t>
      </w:r>
      <w:r>
        <w:rPr>
          <w:sz w:val="26"/>
          <w:szCs w:val="26"/>
        </w:rPr>
        <w:t>и</w:t>
      </w:r>
      <w:r w:rsidRPr="005D2558">
        <w:rPr>
          <w:sz w:val="26"/>
          <w:szCs w:val="26"/>
        </w:rPr>
        <w:t>.</w:t>
      </w:r>
    </w:p>
    <w:p w:rsidR="00DB5BEB" w:rsidRPr="0049755B" w:rsidRDefault="00DB5BEB" w:rsidP="00DB5BEB">
      <w:pPr>
        <w:autoSpaceDE w:val="0"/>
        <w:autoSpaceDN w:val="0"/>
        <w:adjustRightInd w:val="0"/>
        <w:ind w:firstLine="709"/>
        <w:jc w:val="both"/>
        <w:rPr>
          <w:sz w:val="26"/>
          <w:szCs w:val="26"/>
        </w:rPr>
      </w:pPr>
      <w:r w:rsidRPr="005D2558">
        <w:rPr>
          <w:sz w:val="26"/>
          <w:szCs w:val="26"/>
        </w:rPr>
        <w:t>4.2. Восстановление учащегося в Учреждени</w:t>
      </w:r>
      <w:r>
        <w:rPr>
          <w:sz w:val="26"/>
          <w:szCs w:val="26"/>
        </w:rPr>
        <w:t>и</w:t>
      </w:r>
      <w:r w:rsidRPr="005D2558">
        <w:rPr>
          <w:sz w:val="26"/>
          <w:szCs w:val="26"/>
        </w:rPr>
        <w:t xml:space="preserve"> осуществляется по заявлению учащегося или родителей о приеме в Учреждение при наличии в Учреждении свободных мест, в порядке, предусмотренном действующими на момент восстановления локальным нормативным актом Учреждения, устанавливающим правила приема на обучение</w:t>
      </w:r>
      <w:r w:rsidRPr="0049755B">
        <w:rPr>
          <w:sz w:val="26"/>
          <w:szCs w:val="26"/>
        </w:rPr>
        <w:t>.</w:t>
      </w:r>
    </w:p>
    <w:p w:rsidR="00DB5BEB" w:rsidRPr="00F33228" w:rsidRDefault="00DB5BEB" w:rsidP="00DB5BEB">
      <w:pPr>
        <w:autoSpaceDE w:val="0"/>
        <w:autoSpaceDN w:val="0"/>
        <w:adjustRightInd w:val="0"/>
        <w:ind w:firstLine="709"/>
        <w:jc w:val="both"/>
        <w:rPr>
          <w:color w:val="000000"/>
          <w:sz w:val="26"/>
          <w:szCs w:val="26"/>
        </w:rPr>
      </w:pPr>
      <w:r w:rsidRPr="00F33228">
        <w:rPr>
          <w:color w:val="000000"/>
          <w:sz w:val="26"/>
          <w:szCs w:val="26"/>
        </w:rPr>
        <w:t>4.3. Участникам государственной итоговой аттестации, не прошедшим государственную итоговую аттестацию по обязательным учебным предметам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резервные сроки, предоставляется право пройти государственную итоговую аттестацию по русскому языку и (или) математике базового уровня в сроки и в формах, устанавливаемых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 190, Федеральной службой по надзору в сфере образования и науки № 1512 от 07.11.2018, но не ранее 1 сентября текущего года. Для повторного прохождения государственной итоговой аттестации участники государственной итоговой аттестации восстанавливаются в Учреждении на срок, необходимый для прохождения государственной итоговой аттестации.</w:t>
      </w:r>
    </w:p>
    <w:p w:rsidR="00DB5BEB" w:rsidRPr="00F33228" w:rsidRDefault="00DB5BEB" w:rsidP="00DB5BEB">
      <w:pPr>
        <w:autoSpaceDE w:val="0"/>
        <w:autoSpaceDN w:val="0"/>
        <w:adjustRightInd w:val="0"/>
        <w:ind w:firstLine="709"/>
        <w:jc w:val="both"/>
        <w:rPr>
          <w:color w:val="000000"/>
        </w:rPr>
      </w:pPr>
      <w:r w:rsidRPr="00F33228">
        <w:rPr>
          <w:color w:val="000000"/>
          <w:sz w:val="26"/>
          <w:szCs w:val="26"/>
        </w:rPr>
        <w:t>Заявление на участие в государственной итоговой аттестации в дополнительный период не позднее чем за две недели до начала указанного периода подается в Учреждение лицами, указанными в абзаце первом настоящего пункта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r w:rsidRPr="00F33228">
        <w:rPr>
          <w:color w:val="000000"/>
        </w:rPr>
        <w:t xml:space="preserve"> </w:t>
      </w:r>
    </w:p>
    <w:p w:rsidR="00DB5BEB" w:rsidRPr="00F33228" w:rsidRDefault="00DB5BEB" w:rsidP="00DB5BEB">
      <w:pPr>
        <w:autoSpaceDE w:val="0"/>
        <w:autoSpaceDN w:val="0"/>
        <w:adjustRightInd w:val="0"/>
        <w:ind w:firstLine="709"/>
        <w:jc w:val="both"/>
        <w:rPr>
          <w:color w:val="000000"/>
          <w:sz w:val="26"/>
          <w:szCs w:val="26"/>
        </w:rPr>
      </w:pPr>
      <w:r w:rsidRPr="00F33228">
        <w:rPr>
          <w:color w:val="000000"/>
          <w:sz w:val="26"/>
          <w:szCs w:val="26"/>
        </w:rPr>
        <w:t>Для повторного прохождения государственной итоговой аттестации участники государственной итоговой аттестации восстанавливаются в Учреждении на основании распорядительного акта.</w:t>
      </w:r>
    </w:p>
    <w:p w:rsidR="00DB5BEB" w:rsidRPr="00F33228" w:rsidRDefault="00DB5BEB" w:rsidP="00DB5BEB">
      <w:pPr>
        <w:autoSpaceDE w:val="0"/>
        <w:autoSpaceDN w:val="0"/>
        <w:adjustRightInd w:val="0"/>
        <w:ind w:firstLine="709"/>
        <w:jc w:val="both"/>
        <w:rPr>
          <w:color w:val="000000"/>
          <w:sz w:val="26"/>
          <w:szCs w:val="26"/>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p w:rsidR="00DB5BEB" w:rsidRDefault="00DB5BEB" w:rsidP="00CE4160">
      <w:pPr>
        <w:rPr>
          <w:sz w:val="28"/>
          <w:szCs w:val="28"/>
        </w:rPr>
      </w:pPr>
    </w:p>
    <w:sectPr w:rsidR="00DB5BEB" w:rsidSect="0052733B">
      <w:foot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69" w:rsidRDefault="00094C69" w:rsidP="0052733B">
      <w:r>
        <w:separator/>
      </w:r>
    </w:p>
  </w:endnote>
  <w:endnote w:type="continuationSeparator" w:id="0">
    <w:p w:rsidR="00094C69" w:rsidRDefault="00094C69" w:rsidP="005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79465"/>
      <w:docPartObj>
        <w:docPartGallery w:val="Page Numbers (Bottom of Page)"/>
        <w:docPartUnique/>
      </w:docPartObj>
    </w:sdtPr>
    <w:sdtEndPr/>
    <w:sdtContent>
      <w:p w:rsidR="0052733B" w:rsidRDefault="0052733B">
        <w:pPr>
          <w:pStyle w:val="afc"/>
          <w:jc w:val="right"/>
        </w:pPr>
        <w:r>
          <w:fldChar w:fldCharType="begin"/>
        </w:r>
        <w:r>
          <w:instrText>PAGE   \* MERGEFORMAT</w:instrText>
        </w:r>
        <w:r>
          <w:fldChar w:fldCharType="separate"/>
        </w:r>
        <w:r w:rsidR="00C3110A">
          <w:rPr>
            <w:noProof/>
          </w:rPr>
          <w:t>5</w:t>
        </w:r>
        <w:r>
          <w:fldChar w:fldCharType="end"/>
        </w:r>
      </w:p>
    </w:sdtContent>
  </w:sdt>
  <w:p w:rsidR="0052733B" w:rsidRDefault="0052733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69" w:rsidRDefault="00094C69" w:rsidP="0052733B">
      <w:r>
        <w:separator/>
      </w:r>
    </w:p>
  </w:footnote>
  <w:footnote w:type="continuationSeparator" w:id="0">
    <w:p w:rsidR="00094C69" w:rsidRDefault="00094C69" w:rsidP="00527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C8D7E4"/>
    <w:lvl w:ilvl="0">
      <w:numFmt w:val="bullet"/>
      <w:lvlText w:val="*"/>
      <w:lvlJc w:val="left"/>
    </w:lvl>
  </w:abstractNum>
  <w:abstractNum w:abstractNumId="1" w15:restartNumberingAfterBreak="0">
    <w:nsid w:val="02191E96"/>
    <w:multiLevelType w:val="hybridMultilevel"/>
    <w:tmpl w:val="50D8DAAA"/>
    <w:lvl w:ilvl="0" w:tplc="56E60D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4450">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034E">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BC10">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CFC84">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87E2">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2BEF2">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E230C">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EC">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5531A"/>
    <w:multiLevelType w:val="hybridMultilevel"/>
    <w:tmpl w:val="BCCE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2005D"/>
    <w:multiLevelType w:val="hybridMultilevel"/>
    <w:tmpl w:val="A4C48030"/>
    <w:lvl w:ilvl="0" w:tplc="634A94BE">
      <w:start w:val="10"/>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7" w15:restartNumberingAfterBreak="0">
    <w:nsid w:val="0D436350"/>
    <w:multiLevelType w:val="hybridMultilevel"/>
    <w:tmpl w:val="86F6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24015"/>
    <w:multiLevelType w:val="hybridMultilevel"/>
    <w:tmpl w:val="616CE25E"/>
    <w:lvl w:ilvl="0" w:tplc="5CB876AE">
      <w:start w:val="1"/>
      <w:numFmt w:val="decimal"/>
      <w:lvlText w:val="%1."/>
      <w:lvlJc w:val="left"/>
      <w:pPr>
        <w:tabs>
          <w:tab w:val="num" w:pos="1569"/>
        </w:tabs>
        <w:ind w:left="1569" w:hanging="360"/>
      </w:pPr>
      <w:rPr>
        <w:rFonts w:hint="default"/>
      </w:rPr>
    </w:lvl>
    <w:lvl w:ilvl="1" w:tplc="04190019">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9" w15:restartNumberingAfterBreak="0">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80205"/>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02313C"/>
    <w:multiLevelType w:val="multilevel"/>
    <w:tmpl w:val="0EA2B6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15" w15:restartNumberingAfterBreak="0">
    <w:nsid w:val="2BA768FA"/>
    <w:multiLevelType w:val="hybridMultilevel"/>
    <w:tmpl w:val="FE8CD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F53AE8"/>
    <w:multiLevelType w:val="multilevel"/>
    <w:tmpl w:val="34C0F3BC"/>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20E764B"/>
    <w:multiLevelType w:val="hybridMultilevel"/>
    <w:tmpl w:val="CE96019A"/>
    <w:lvl w:ilvl="0" w:tplc="0419000D">
      <w:start w:val="1"/>
      <w:numFmt w:val="bullet"/>
      <w:lvlText w:val=""/>
      <w:lvlJc w:val="left"/>
      <w:pPr>
        <w:tabs>
          <w:tab w:val="num" w:pos="2002"/>
        </w:tabs>
        <w:ind w:left="2002" w:hanging="360"/>
      </w:pPr>
      <w:rPr>
        <w:rFonts w:ascii="Wingdings" w:hAnsi="Wingdings" w:hint="default"/>
      </w:rPr>
    </w:lvl>
    <w:lvl w:ilvl="1" w:tplc="04190003" w:tentative="1">
      <w:start w:val="1"/>
      <w:numFmt w:val="bullet"/>
      <w:lvlText w:val="o"/>
      <w:lvlJc w:val="left"/>
      <w:pPr>
        <w:tabs>
          <w:tab w:val="num" w:pos="2722"/>
        </w:tabs>
        <w:ind w:left="2722" w:hanging="360"/>
      </w:pPr>
      <w:rPr>
        <w:rFonts w:ascii="Courier New" w:hAnsi="Courier New" w:cs="Courier New" w:hint="default"/>
      </w:rPr>
    </w:lvl>
    <w:lvl w:ilvl="2" w:tplc="04190005" w:tentative="1">
      <w:start w:val="1"/>
      <w:numFmt w:val="bullet"/>
      <w:lvlText w:val=""/>
      <w:lvlJc w:val="left"/>
      <w:pPr>
        <w:tabs>
          <w:tab w:val="num" w:pos="3442"/>
        </w:tabs>
        <w:ind w:left="3442" w:hanging="360"/>
      </w:pPr>
      <w:rPr>
        <w:rFonts w:ascii="Wingdings" w:hAnsi="Wingdings" w:hint="default"/>
      </w:rPr>
    </w:lvl>
    <w:lvl w:ilvl="3" w:tplc="04190001" w:tentative="1">
      <w:start w:val="1"/>
      <w:numFmt w:val="bullet"/>
      <w:lvlText w:val=""/>
      <w:lvlJc w:val="left"/>
      <w:pPr>
        <w:tabs>
          <w:tab w:val="num" w:pos="4162"/>
        </w:tabs>
        <w:ind w:left="4162" w:hanging="360"/>
      </w:pPr>
      <w:rPr>
        <w:rFonts w:ascii="Symbol" w:hAnsi="Symbol" w:hint="default"/>
      </w:rPr>
    </w:lvl>
    <w:lvl w:ilvl="4" w:tplc="04190003" w:tentative="1">
      <w:start w:val="1"/>
      <w:numFmt w:val="bullet"/>
      <w:lvlText w:val="o"/>
      <w:lvlJc w:val="left"/>
      <w:pPr>
        <w:tabs>
          <w:tab w:val="num" w:pos="4882"/>
        </w:tabs>
        <w:ind w:left="4882" w:hanging="360"/>
      </w:pPr>
      <w:rPr>
        <w:rFonts w:ascii="Courier New" w:hAnsi="Courier New" w:cs="Courier New" w:hint="default"/>
      </w:rPr>
    </w:lvl>
    <w:lvl w:ilvl="5" w:tplc="04190005" w:tentative="1">
      <w:start w:val="1"/>
      <w:numFmt w:val="bullet"/>
      <w:lvlText w:val=""/>
      <w:lvlJc w:val="left"/>
      <w:pPr>
        <w:tabs>
          <w:tab w:val="num" w:pos="5602"/>
        </w:tabs>
        <w:ind w:left="5602" w:hanging="360"/>
      </w:pPr>
      <w:rPr>
        <w:rFonts w:ascii="Wingdings" w:hAnsi="Wingdings" w:hint="default"/>
      </w:rPr>
    </w:lvl>
    <w:lvl w:ilvl="6" w:tplc="04190001" w:tentative="1">
      <w:start w:val="1"/>
      <w:numFmt w:val="bullet"/>
      <w:lvlText w:val=""/>
      <w:lvlJc w:val="left"/>
      <w:pPr>
        <w:tabs>
          <w:tab w:val="num" w:pos="6322"/>
        </w:tabs>
        <w:ind w:left="6322" w:hanging="360"/>
      </w:pPr>
      <w:rPr>
        <w:rFonts w:ascii="Symbol" w:hAnsi="Symbol" w:hint="default"/>
      </w:rPr>
    </w:lvl>
    <w:lvl w:ilvl="7" w:tplc="04190003" w:tentative="1">
      <w:start w:val="1"/>
      <w:numFmt w:val="bullet"/>
      <w:lvlText w:val="o"/>
      <w:lvlJc w:val="left"/>
      <w:pPr>
        <w:tabs>
          <w:tab w:val="num" w:pos="7042"/>
        </w:tabs>
        <w:ind w:left="7042" w:hanging="360"/>
      </w:pPr>
      <w:rPr>
        <w:rFonts w:ascii="Courier New" w:hAnsi="Courier New" w:cs="Courier New" w:hint="default"/>
      </w:rPr>
    </w:lvl>
    <w:lvl w:ilvl="8" w:tplc="04190005" w:tentative="1">
      <w:start w:val="1"/>
      <w:numFmt w:val="bullet"/>
      <w:lvlText w:val=""/>
      <w:lvlJc w:val="left"/>
      <w:pPr>
        <w:tabs>
          <w:tab w:val="num" w:pos="7762"/>
        </w:tabs>
        <w:ind w:left="7762" w:hanging="360"/>
      </w:pPr>
      <w:rPr>
        <w:rFonts w:ascii="Wingdings" w:hAnsi="Wingdings" w:hint="default"/>
      </w:rPr>
    </w:lvl>
  </w:abstractNum>
  <w:abstractNum w:abstractNumId="18" w15:restartNumberingAfterBreak="0">
    <w:nsid w:val="37A044AA"/>
    <w:multiLevelType w:val="hybridMultilevel"/>
    <w:tmpl w:val="C4C8C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0734F0"/>
    <w:multiLevelType w:val="singleLevel"/>
    <w:tmpl w:val="4E76552C"/>
    <w:lvl w:ilvl="0">
      <w:start w:val="1"/>
      <w:numFmt w:val="decimal"/>
      <w:lvlText w:val="4.5.%1."/>
      <w:legacy w:legacy="1" w:legacySpace="0" w:legacyIndent="590"/>
      <w:lvlJc w:val="left"/>
      <w:rPr>
        <w:rFonts w:ascii="Times New Roman" w:hAnsi="Times New Roman" w:cs="Times New Roman" w:hint="default"/>
      </w:rPr>
    </w:lvl>
  </w:abstractNum>
  <w:abstractNum w:abstractNumId="20"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1" w15:restartNumberingAfterBreak="0">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402A1"/>
    <w:multiLevelType w:val="hybridMultilevel"/>
    <w:tmpl w:val="231E7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121DE"/>
    <w:multiLevelType w:val="singleLevel"/>
    <w:tmpl w:val="19BA63C2"/>
    <w:lvl w:ilvl="0">
      <w:start w:val="2"/>
      <w:numFmt w:val="decimal"/>
      <w:lvlText w:val="3.%1."/>
      <w:legacy w:legacy="1" w:legacySpace="0" w:legacyIndent="393"/>
      <w:lvlJc w:val="left"/>
      <w:rPr>
        <w:rFonts w:ascii="Times New Roman" w:hAnsi="Times New Roman" w:cs="Times New Roman" w:hint="default"/>
      </w:rPr>
    </w:lvl>
  </w:abstractNum>
  <w:abstractNum w:abstractNumId="24" w15:restartNumberingAfterBreak="0">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6" w15:restartNumberingAfterBreak="0">
    <w:nsid w:val="5B3268EB"/>
    <w:multiLevelType w:val="multilevel"/>
    <w:tmpl w:val="ADE0F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0D05EA3"/>
    <w:multiLevelType w:val="hybridMultilevel"/>
    <w:tmpl w:val="BAFCF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29" w15:restartNumberingAfterBreak="0">
    <w:nsid w:val="6D6E7187"/>
    <w:multiLevelType w:val="multilevel"/>
    <w:tmpl w:val="55285902"/>
    <w:lvl w:ilvl="0">
      <w:start w:val="8"/>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6E1D0D7D"/>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AF423D"/>
    <w:multiLevelType w:val="hybridMultilevel"/>
    <w:tmpl w:val="D7962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6044250"/>
    <w:multiLevelType w:val="hybridMultilevel"/>
    <w:tmpl w:val="5DDE8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9D1941"/>
    <w:multiLevelType w:val="hybridMultilevel"/>
    <w:tmpl w:val="20D4DC6A"/>
    <w:lvl w:ilvl="0" w:tplc="9490F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B15801"/>
    <w:multiLevelType w:val="hybridMultilevel"/>
    <w:tmpl w:val="C6B0D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EBE08EC"/>
    <w:multiLevelType w:val="multilevel"/>
    <w:tmpl w:val="D15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2"/>
  </w:num>
  <w:num w:numId="4">
    <w:abstractNumId w:val="16"/>
  </w:num>
  <w:num w:numId="5">
    <w:abstractNumId w:val="27"/>
  </w:num>
  <w:num w:numId="6">
    <w:abstractNumId w:val="33"/>
  </w:num>
  <w:num w:numId="7">
    <w:abstractNumId w:val="18"/>
  </w:num>
  <w:num w:numId="8">
    <w:abstractNumId w:val="12"/>
  </w:num>
  <w:num w:numId="9">
    <w:abstractNumId w:val="2"/>
  </w:num>
  <w:num w:numId="10">
    <w:abstractNumId w:val="35"/>
  </w:num>
  <w:num w:numId="11">
    <w:abstractNumId w:val="15"/>
  </w:num>
  <w:num w:numId="12">
    <w:abstractNumId w:val="31"/>
  </w:num>
  <w:num w:numId="13">
    <w:abstractNumId w:val="1"/>
  </w:num>
  <w:num w:numId="14">
    <w:abstractNumId w:val="7"/>
  </w:num>
  <w:num w:numId="15">
    <w:abstractNumId w:val="28"/>
  </w:num>
  <w:num w:numId="16">
    <w:abstractNumId w:val="10"/>
  </w:num>
  <w:num w:numId="17">
    <w:abstractNumId w:val="20"/>
  </w:num>
  <w:num w:numId="18">
    <w:abstractNumId w:val="13"/>
  </w:num>
  <w:num w:numId="19">
    <w:abstractNumId w:val="36"/>
  </w:num>
  <w:num w:numId="20">
    <w:abstractNumId w:val="3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3"/>
  </w:num>
  <w:num w:numId="25">
    <w:abstractNumId w:val="24"/>
  </w:num>
  <w:num w:numId="26">
    <w:abstractNumId w:val="21"/>
  </w:num>
  <w:num w:numId="27">
    <w:abstractNumId w:val="25"/>
  </w:num>
  <w:num w:numId="28">
    <w:abstractNumId w:val="6"/>
  </w:num>
  <w:num w:numId="29">
    <w:abstractNumId w:val="11"/>
  </w:num>
  <w:num w:numId="30">
    <w:abstractNumId w:val="30"/>
  </w:num>
  <w:num w:numId="31">
    <w:abstractNumId w:val="23"/>
  </w:num>
  <w:num w:numId="32">
    <w:abstractNumId w:val="23"/>
    <w:lvlOverride w:ilvl="0">
      <w:lvl w:ilvl="0">
        <w:start w:val="2"/>
        <w:numFmt w:val="decimal"/>
        <w:lvlText w:val="3.%1."/>
        <w:legacy w:legacy="1" w:legacySpace="0" w:legacyIndent="394"/>
        <w:lvlJc w:val="left"/>
        <w:rPr>
          <w:rFonts w:ascii="Times New Roman" w:hAnsi="Times New Roman" w:cs="Times New Roman" w:hint="default"/>
        </w:rPr>
      </w:lvl>
    </w:lvlOverride>
  </w:num>
  <w:num w:numId="3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0"/>
    <w:lvlOverride w:ilvl="0">
      <w:lvl w:ilvl="0">
        <w:numFmt w:val="bullet"/>
        <w:lvlText w:val="-"/>
        <w:legacy w:legacy="1" w:legacySpace="0" w:legacyIndent="139"/>
        <w:lvlJc w:val="left"/>
        <w:rPr>
          <w:rFonts w:ascii="Times New Roman" w:hAnsi="Times New Roman" w:hint="default"/>
        </w:rPr>
      </w:lvl>
    </w:lvlOverride>
  </w:num>
  <w:num w:numId="37">
    <w:abstractNumId w:val="0"/>
    <w:lvlOverride w:ilvl="0">
      <w:lvl w:ilvl="0">
        <w:numFmt w:val="bullet"/>
        <w:lvlText w:val="-"/>
        <w:legacy w:legacy="1" w:legacySpace="0" w:legacyIndent="144"/>
        <w:lvlJc w:val="left"/>
        <w:rPr>
          <w:rFonts w:ascii="Times New Roman" w:hAnsi="Times New Roman" w:hint="default"/>
        </w:rPr>
      </w:lvl>
    </w:lvlOverride>
  </w:num>
  <w:num w:numId="38">
    <w:abstractNumId w:val="0"/>
    <w:lvlOverride w:ilvl="0">
      <w:lvl w:ilvl="0">
        <w:numFmt w:val="bullet"/>
        <w:lvlText w:val="-"/>
        <w:legacy w:legacy="1" w:legacySpace="0" w:legacyIndent="201"/>
        <w:lvlJc w:val="left"/>
        <w:rPr>
          <w:rFonts w:ascii="Times New Roman" w:hAnsi="Times New Roman" w:hint="default"/>
        </w:rPr>
      </w:lvl>
    </w:lvlOverride>
  </w:num>
  <w:num w:numId="39">
    <w:abstractNumId w:val="37"/>
  </w:num>
  <w:num w:numId="40">
    <w:abstractNumId w:val="26"/>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E"/>
    <w:rsid w:val="00016052"/>
    <w:rsid w:val="000176BE"/>
    <w:rsid w:val="0003509E"/>
    <w:rsid w:val="00056C3B"/>
    <w:rsid w:val="0007069E"/>
    <w:rsid w:val="00082B11"/>
    <w:rsid w:val="0008634B"/>
    <w:rsid w:val="00086B94"/>
    <w:rsid w:val="00090AED"/>
    <w:rsid w:val="00094C69"/>
    <w:rsid w:val="000A1BC6"/>
    <w:rsid w:val="000C18A4"/>
    <w:rsid w:val="000D407C"/>
    <w:rsid w:val="0010714D"/>
    <w:rsid w:val="00136F19"/>
    <w:rsid w:val="00171323"/>
    <w:rsid w:val="00177A1A"/>
    <w:rsid w:val="001C22DA"/>
    <w:rsid w:val="001C686D"/>
    <w:rsid w:val="001D3966"/>
    <w:rsid w:val="00207167"/>
    <w:rsid w:val="00221E38"/>
    <w:rsid w:val="00234B8E"/>
    <w:rsid w:val="002445B3"/>
    <w:rsid w:val="00251B0E"/>
    <w:rsid w:val="00290A27"/>
    <w:rsid w:val="00291949"/>
    <w:rsid w:val="002A0B7B"/>
    <w:rsid w:val="002C09D6"/>
    <w:rsid w:val="002C57E2"/>
    <w:rsid w:val="002D5DDA"/>
    <w:rsid w:val="00314450"/>
    <w:rsid w:val="0031712F"/>
    <w:rsid w:val="003438E0"/>
    <w:rsid w:val="003D347D"/>
    <w:rsid w:val="0041694A"/>
    <w:rsid w:val="0043013A"/>
    <w:rsid w:val="0043209A"/>
    <w:rsid w:val="00433341"/>
    <w:rsid w:val="00433B4C"/>
    <w:rsid w:val="00441FF1"/>
    <w:rsid w:val="004947EA"/>
    <w:rsid w:val="004B1639"/>
    <w:rsid w:val="004B3F2D"/>
    <w:rsid w:val="004B7970"/>
    <w:rsid w:val="004C2EE9"/>
    <w:rsid w:val="004C5AD1"/>
    <w:rsid w:val="004D1C32"/>
    <w:rsid w:val="00503D1A"/>
    <w:rsid w:val="0052733B"/>
    <w:rsid w:val="00562335"/>
    <w:rsid w:val="005635C8"/>
    <w:rsid w:val="00567825"/>
    <w:rsid w:val="005C297C"/>
    <w:rsid w:val="005E4750"/>
    <w:rsid w:val="005E69DF"/>
    <w:rsid w:val="0060262C"/>
    <w:rsid w:val="00614657"/>
    <w:rsid w:val="00652F76"/>
    <w:rsid w:val="006837B0"/>
    <w:rsid w:val="00697A63"/>
    <w:rsid w:val="006B7758"/>
    <w:rsid w:val="006C6548"/>
    <w:rsid w:val="006D193F"/>
    <w:rsid w:val="00716B14"/>
    <w:rsid w:val="00726CC8"/>
    <w:rsid w:val="0075200E"/>
    <w:rsid w:val="007967B8"/>
    <w:rsid w:val="007C2788"/>
    <w:rsid w:val="00810EC3"/>
    <w:rsid w:val="008E7F80"/>
    <w:rsid w:val="00953CA8"/>
    <w:rsid w:val="0096030A"/>
    <w:rsid w:val="009A6663"/>
    <w:rsid w:val="009E212D"/>
    <w:rsid w:val="00A21E38"/>
    <w:rsid w:val="00A6553E"/>
    <w:rsid w:val="00AA45B2"/>
    <w:rsid w:val="00AC362F"/>
    <w:rsid w:val="00AC6AF8"/>
    <w:rsid w:val="00AD4473"/>
    <w:rsid w:val="00B2564F"/>
    <w:rsid w:val="00B413B1"/>
    <w:rsid w:val="00B556E0"/>
    <w:rsid w:val="00B56A19"/>
    <w:rsid w:val="00B77957"/>
    <w:rsid w:val="00B93B56"/>
    <w:rsid w:val="00BA492D"/>
    <w:rsid w:val="00BA7F69"/>
    <w:rsid w:val="00BD27B8"/>
    <w:rsid w:val="00BF4EEC"/>
    <w:rsid w:val="00C3110A"/>
    <w:rsid w:val="00C329A0"/>
    <w:rsid w:val="00C4580A"/>
    <w:rsid w:val="00C47C06"/>
    <w:rsid w:val="00C56656"/>
    <w:rsid w:val="00C575B4"/>
    <w:rsid w:val="00C62330"/>
    <w:rsid w:val="00C935E3"/>
    <w:rsid w:val="00CB19A3"/>
    <w:rsid w:val="00CD3022"/>
    <w:rsid w:val="00CE4160"/>
    <w:rsid w:val="00D12204"/>
    <w:rsid w:val="00D124F5"/>
    <w:rsid w:val="00D503D0"/>
    <w:rsid w:val="00D707E8"/>
    <w:rsid w:val="00D76EF3"/>
    <w:rsid w:val="00D83636"/>
    <w:rsid w:val="00DA5567"/>
    <w:rsid w:val="00DB5BEB"/>
    <w:rsid w:val="00DC0DA9"/>
    <w:rsid w:val="00E21171"/>
    <w:rsid w:val="00E521BB"/>
    <w:rsid w:val="00E52381"/>
    <w:rsid w:val="00E76369"/>
    <w:rsid w:val="00EA1886"/>
    <w:rsid w:val="00EC04DA"/>
    <w:rsid w:val="00F1241C"/>
    <w:rsid w:val="00F26BD4"/>
    <w:rsid w:val="00F66AEF"/>
    <w:rsid w:val="00F72E11"/>
    <w:rsid w:val="00FB74CC"/>
    <w:rsid w:val="00FB7DC8"/>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0DD6-DCAE-46A0-826A-121E933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B5BEB"/>
    <w:pPr>
      <w:keepNext/>
      <w:jc w:val="both"/>
      <w:outlineLvl w:val="1"/>
    </w:pPr>
    <w:rPr>
      <w:sz w:val="28"/>
    </w:rPr>
  </w:style>
  <w:style w:type="paragraph" w:styleId="3">
    <w:name w:val="heading 3"/>
    <w:basedOn w:val="a"/>
    <w:next w:val="a"/>
    <w:link w:val="30"/>
    <w:qFormat/>
    <w:rsid w:val="00DB5BEB"/>
    <w:pPr>
      <w:keepNext/>
      <w:jc w:val="center"/>
      <w:outlineLvl w:val="2"/>
    </w:pPr>
    <w:rPr>
      <w:rFonts w:ascii="Garamond" w:hAnsi="Garamond"/>
      <w:caps/>
      <w:sz w:val="40"/>
      <w:szCs w:val="40"/>
      <w:lang w:val="en-US"/>
    </w:rPr>
  </w:style>
  <w:style w:type="paragraph" w:styleId="7">
    <w:name w:val="heading 7"/>
    <w:basedOn w:val="a"/>
    <w:next w:val="a"/>
    <w:link w:val="70"/>
    <w:uiPriority w:val="9"/>
    <w:semiHidden/>
    <w:unhideWhenUsed/>
    <w:qFormat/>
    <w:rsid w:val="00CE41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E4160"/>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CE4160"/>
    <w:pPr>
      <w:ind w:left="720"/>
      <w:contextualSpacing/>
    </w:pPr>
  </w:style>
  <w:style w:type="paragraph" w:styleId="a4">
    <w:name w:val="Body Text"/>
    <w:basedOn w:val="a"/>
    <w:link w:val="a5"/>
    <w:rsid w:val="00CE4160"/>
    <w:pPr>
      <w:jc w:val="center"/>
    </w:pPr>
    <w:rPr>
      <w:b/>
      <w:szCs w:val="20"/>
    </w:rPr>
  </w:style>
  <w:style w:type="character" w:customStyle="1" w:styleId="a5">
    <w:name w:val="Основной текст Знак"/>
    <w:basedOn w:val="a0"/>
    <w:link w:val="a4"/>
    <w:rsid w:val="00CE4160"/>
    <w:rPr>
      <w:rFonts w:ascii="Times New Roman" w:eastAsia="Times New Roman" w:hAnsi="Times New Roman" w:cs="Times New Roman"/>
      <w:b/>
      <w:sz w:val="24"/>
      <w:szCs w:val="20"/>
      <w:lang w:eastAsia="ru-RU"/>
    </w:rPr>
  </w:style>
  <w:style w:type="table" w:styleId="a6">
    <w:name w:val="Table Grid"/>
    <w:basedOn w:val="a1"/>
    <w:uiPriority w:val="39"/>
    <w:rsid w:val="00CE4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416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4B7970"/>
    <w:rPr>
      <w:rFonts w:ascii="Arial" w:hAnsi="Arial" w:cs="Arial"/>
      <w:sz w:val="22"/>
      <w:szCs w:val="22"/>
    </w:rPr>
  </w:style>
  <w:style w:type="character" w:customStyle="1" w:styleId="10">
    <w:name w:val="Заголовок 1 Знак"/>
    <w:basedOn w:val="a0"/>
    <w:link w:val="1"/>
    <w:uiPriority w:val="9"/>
    <w:rsid w:val="00234B8E"/>
    <w:rPr>
      <w:rFonts w:asciiTheme="majorHAnsi" w:eastAsiaTheme="majorEastAsia" w:hAnsiTheme="majorHAnsi" w:cstheme="majorBidi"/>
      <w:color w:val="2E74B5" w:themeColor="accent1" w:themeShade="BF"/>
      <w:sz w:val="32"/>
      <w:szCs w:val="32"/>
      <w:lang w:eastAsia="ru-RU"/>
    </w:rPr>
  </w:style>
  <w:style w:type="paragraph" w:styleId="31">
    <w:name w:val="Body Text Indent 3"/>
    <w:basedOn w:val="a"/>
    <w:link w:val="32"/>
    <w:uiPriority w:val="99"/>
    <w:semiHidden/>
    <w:unhideWhenUsed/>
    <w:rsid w:val="00234B8E"/>
    <w:pPr>
      <w:spacing w:after="120"/>
      <w:ind w:left="283"/>
    </w:pPr>
    <w:rPr>
      <w:sz w:val="16"/>
      <w:szCs w:val="16"/>
    </w:rPr>
  </w:style>
  <w:style w:type="character" w:customStyle="1" w:styleId="32">
    <w:name w:val="Основной текст с отступом 3 Знак"/>
    <w:basedOn w:val="a0"/>
    <w:link w:val="31"/>
    <w:uiPriority w:val="99"/>
    <w:semiHidden/>
    <w:rsid w:val="00234B8E"/>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AD4473"/>
    <w:rPr>
      <w:rFonts w:ascii="Segoe UI" w:hAnsi="Segoe UI" w:cs="Segoe UI"/>
      <w:sz w:val="18"/>
      <w:szCs w:val="18"/>
    </w:rPr>
  </w:style>
  <w:style w:type="character" w:customStyle="1" w:styleId="a8">
    <w:name w:val="Текст выноски Знак"/>
    <w:basedOn w:val="a0"/>
    <w:link w:val="a7"/>
    <w:uiPriority w:val="99"/>
    <w:semiHidden/>
    <w:rsid w:val="00AD4473"/>
    <w:rPr>
      <w:rFonts w:ascii="Segoe UI" w:eastAsia="Times New Roman" w:hAnsi="Segoe UI" w:cs="Segoe UI"/>
      <w:sz w:val="18"/>
      <w:szCs w:val="18"/>
      <w:lang w:eastAsia="ru-RU"/>
    </w:rPr>
  </w:style>
  <w:style w:type="character" w:styleId="a9">
    <w:name w:val="Strong"/>
    <w:basedOn w:val="a0"/>
    <w:uiPriority w:val="22"/>
    <w:qFormat/>
    <w:rsid w:val="00BA7F69"/>
    <w:rPr>
      <w:b/>
      <w:bCs/>
    </w:rPr>
  </w:style>
  <w:style w:type="paragraph" w:styleId="aa">
    <w:name w:val="Normal (Web)"/>
    <w:basedOn w:val="a"/>
    <w:uiPriority w:val="99"/>
    <w:unhideWhenUsed/>
    <w:rsid w:val="00290A27"/>
    <w:pPr>
      <w:spacing w:before="100" w:beforeAutospacing="1" w:after="100" w:afterAutospacing="1"/>
    </w:pPr>
  </w:style>
  <w:style w:type="paragraph" w:customStyle="1" w:styleId="ConsPlusTitle">
    <w:name w:val="ConsPlusTitle"/>
    <w:rsid w:val="00EA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B5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DB5BEB"/>
    <w:pPr>
      <w:spacing w:after="120"/>
      <w:ind w:left="283"/>
    </w:pPr>
  </w:style>
  <w:style w:type="character" w:customStyle="1" w:styleId="ac">
    <w:name w:val="Основной текст с отступом Знак"/>
    <w:basedOn w:val="a0"/>
    <w:link w:val="ab"/>
    <w:rsid w:val="00DB5BE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5BEB"/>
    <w:rPr>
      <w:rFonts w:ascii="Garamond" w:eastAsia="Times New Roman" w:hAnsi="Garamond" w:cs="Times New Roman"/>
      <w:caps/>
      <w:sz w:val="40"/>
      <w:szCs w:val="40"/>
      <w:lang w:val="en-US" w:eastAsia="ru-RU"/>
    </w:rPr>
  </w:style>
  <w:style w:type="paragraph" w:styleId="ad">
    <w:name w:val="caption"/>
    <w:basedOn w:val="a"/>
    <w:next w:val="a"/>
    <w:qFormat/>
    <w:rsid w:val="00DB5BEB"/>
    <w:pPr>
      <w:spacing w:before="60" w:after="60"/>
      <w:jc w:val="center"/>
    </w:pPr>
    <w:rPr>
      <w:rFonts w:ascii="Courier New" w:hAnsi="Courier New" w:cs="Courier New"/>
      <w:b/>
      <w:bCs/>
      <w:caps/>
      <w:spacing w:val="20"/>
      <w:sz w:val="48"/>
      <w:szCs w:val="48"/>
    </w:rPr>
  </w:style>
  <w:style w:type="paragraph" w:customStyle="1" w:styleId="ae">
    <w:name w:val="Знак"/>
    <w:basedOn w:val="a"/>
    <w:rsid w:val="00DB5BEB"/>
    <w:pPr>
      <w:spacing w:before="100" w:beforeAutospacing="1" w:after="100" w:afterAutospacing="1"/>
    </w:pPr>
    <w:rPr>
      <w:rFonts w:ascii="Tahoma" w:hAnsi="Tahoma"/>
      <w:sz w:val="20"/>
      <w:szCs w:val="20"/>
      <w:lang w:val="en-US" w:eastAsia="en-US"/>
    </w:rPr>
  </w:style>
  <w:style w:type="paragraph" w:customStyle="1" w:styleId="af">
    <w:name w:val="Знак Знак Знак Знак"/>
    <w:basedOn w:val="a"/>
    <w:rsid w:val="00DB5BEB"/>
    <w:pPr>
      <w:spacing w:before="100" w:beforeAutospacing="1" w:after="100" w:afterAutospacing="1"/>
    </w:pPr>
    <w:rPr>
      <w:rFonts w:ascii="Tahoma" w:hAnsi="Tahoma"/>
      <w:sz w:val="20"/>
      <w:szCs w:val="20"/>
      <w:lang w:val="en-US" w:eastAsia="en-US"/>
    </w:rPr>
  </w:style>
  <w:style w:type="paragraph" w:customStyle="1" w:styleId="11">
    <w:name w:val="Обычный1"/>
    <w:rsid w:val="00DB5BEB"/>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DB5BEB"/>
    <w:pPr>
      <w:spacing w:after="120" w:line="480" w:lineRule="auto"/>
      <w:ind w:left="283"/>
    </w:pPr>
  </w:style>
  <w:style w:type="character" w:customStyle="1" w:styleId="22">
    <w:name w:val="Основной текст с отступом 2 Знак"/>
    <w:basedOn w:val="a0"/>
    <w:link w:val="21"/>
    <w:rsid w:val="00DB5BEB"/>
    <w:rPr>
      <w:rFonts w:ascii="Times New Roman" w:eastAsia="Times New Roman" w:hAnsi="Times New Roman" w:cs="Times New Roman"/>
      <w:sz w:val="24"/>
      <w:szCs w:val="24"/>
      <w:lang w:eastAsia="ru-RU"/>
    </w:rPr>
  </w:style>
  <w:style w:type="paragraph" w:customStyle="1" w:styleId="ConsPlusNonformat">
    <w:name w:val="ConsPlusNonformat"/>
    <w:rsid w:val="00DB5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5B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rsid w:val="00DB5BEB"/>
    <w:rPr>
      <w:sz w:val="16"/>
      <w:szCs w:val="16"/>
    </w:rPr>
  </w:style>
  <w:style w:type="paragraph" w:styleId="af1">
    <w:name w:val="annotation text"/>
    <w:basedOn w:val="a"/>
    <w:link w:val="af2"/>
    <w:rsid w:val="00DB5BEB"/>
    <w:rPr>
      <w:sz w:val="20"/>
      <w:szCs w:val="20"/>
    </w:rPr>
  </w:style>
  <w:style w:type="character" w:customStyle="1" w:styleId="af2">
    <w:name w:val="Текст примечания Знак"/>
    <w:basedOn w:val="a0"/>
    <w:link w:val="af1"/>
    <w:rsid w:val="00DB5BEB"/>
    <w:rPr>
      <w:rFonts w:ascii="Times New Roman" w:eastAsia="Times New Roman" w:hAnsi="Times New Roman" w:cs="Times New Roman"/>
      <w:sz w:val="20"/>
      <w:szCs w:val="20"/>
      <w:lang w:eastAsia="ru-RU"/>
    </w:rPr>
  </w:style>
  <w:style w:type="character" w:styleId="af3">
    <w:name w:val="Hyperlink"/>
    <w:basedOn w:val="a0"/>
    <w:unhideWhenUsed/>
    <w:rsid w:val="00DB5BEB"/>
    <w:rPr>
      <w:color w:val="0563C1" w:themeColor="hyperlink"/>
      <w:u w:val="single"/>
    </w:rPr>
  </w:style>
  <w:style w:type="paragraph" w:styleId="af4">
    <w:name w:val="annotation subject"/>
    <w:basedOn w:val="af1"/>
    <w:next w:val="af1"/>
    <w:link w:val="af5"/>
    <w:semiHidden/>
    <w:unhideWhenUsed/>
    <w:rsid w:val="00DB5BEB"/>
    <w:rPr>
      <w:b/>
      <w:bCs/>
    </w:rPr>
  </w:style>
  <w:style w:type="character" w:customStyle="1" w:styleId="af5">
    <w:name w:val="Тема примечания Знак"/>
    <w:basedOn w:val="af2"/>
    <w:link w:val="af4"/>
    <w:semiHidden/>
    <w:rsid w:val="00DB5BEB"/>
    <w:rPr>
      <w:rFonts w:ascii="Times New Roman" w:eastAsia="Times New Roman" w:hAnsi="Times New Roman" w:cs="Times New Roman"/>
      <w:b/>
      <w:bCs/>
      <w:sz w:val="20"/>
      <w:szCs w:val="20"/>
      <w:lang w:eastAsia="ru-RU"/>
    </w:rPr>
  </w:style>
  <w:style w:type="paragraph" w:styleId="af6">
    <w:name w:val="No Spacing"/>
    <w:link w:val="af7"/>
    <w:uiPriority w:val="99"/>
    <w:qFormat/>
    <w:rsid w:val="00DB5BEB"/>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99"/>
    <w:locked/>
    <w:rsid w:val="00DB5BEB"/>
    <w:rPr>
      <w:rFonts w:ascii="Calibri" w:eastAsia="Times New Roman" w:hAnsi="Calibri" w:cs="Times New Roman"/>
      <w:lang w:eastAsia="ru-RU"/>
    </w:rPr>
  </w:style>
  <w:style w:type="paragraph" w:customStyle="1" w:styleId="consplustitle0">
    <w:name w:val="consplustitle"/>
    <w:basedOn w:val="a"/>
    <w:uiPriority w:val="99"/>
    <w:rsid w:val="00DB5BEB"/>
    <w:pPr>
      <w:spacing w:before="100" w:beforeAutospacing="1" w:after="100" w:afterAutospacing="1"/>
    </w:pPr>
    <w:rPr>
      <w:rFonts w:ascii="Calibri" w:hAnsi="Calibri" w:cs="Calibri"/>
    </w:rPr>
  </w:style>
  <w:style w:type="paragraph" w:styleId="af8">
    <w:name w:val="Title"/>
    <w:basedOn w:val="a"/>
    <w:link w:val="af9"/>
    <w:uiPriority w:val="99"/>
    <w:qFormat/>
    <w:rsid w:val="00DB5BEB"/>
    <w:pPr>
      <w:jc w:val="center"/>
    </w:pPr>
    <w:rPr>
      <w:rFonts w:ascii="Calibri" w:hAnsi="Calibri"/>
      <w:b/>
      <w:bCs/>
    </w:rPr>
  </w:style>
  <w:style w:type="character" w:customStyle="1" w:styleId="af9">
    <w:name w:val="Заголовок Знак"/>
    <w:basedOn w:val="a0"/>
    <w:link w:val="af8"/>
    <w:uiPriority w:val="99"/>
    <w:rsid w:val="00DB5BEB"/>
    <w:rPr>
      <w:rFonts w:ascii="Calibri" w:eastAsia="Times New Roman" w:hAnsi="Calibri" w:cs="Times New Roman"/>
      <w:b/>
      <w:bCs/>
      <w:sz w:val="24"/>
      <w:szCs w:val="24"/>
      <w:lang w:eastAsia="ru-RU"/>
    </w:rPr>
  </w:style>
  <w:style w:type="paragraph" w:styleId="afa">
    <w:name w:val="header"/>
    <w:basedOn w:val="a"/>
    <w:link w:val="afb"/>
    <w:uiPriority w:val="99"/>
    <w:unhideWhenUsed/>
    <w:rsid w:val="00DB5BEB"/>
    <w:pPr>
      <w:tabs>
        <w:tab w:val="center" w:pos="4677"/>
        <w:tab w:val="right" w:pos="9355"/>
      </w:tabs>
    </w:pPr>
  </w:style>
  <w:style w:type="character" w:customStyle="1" w:styleId="afb">
    <w:name w:val="Верхний колонтитул Знак"/>
    <w:basedOn w:val="a0"/>
    <w:link w:val="afa"/>
    <w:uiPriority w:val="99"/>
    <w:rsid w:val="00DB5BEB"/>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DB5BEB"/>
    <w:pPr>
      <w:tabs>
        <w:tab w:val="center" w:pos="4677"/>
        <w:tab w:val="right" w:pos="9355"/>
      </w:tabs>
    </w:pPr>
  </w:style>
  <w:style w:type="character" w:customStyle="1" w:styleId="afd">
    <w:name w:val="Нижний колонтитул Знак"/>
    <w:basedOn w:val="a0"/>
    <w:link w:val="afc"/>
    <w:uiPriority w:val="99"/>
    <w:rsid w:val="00DB5BEB"/>
    <w:rPr>
      <w:rFonts w:ascii="Times New Roman" w:eastAsia="Times New Roman" w:hAnsi="Times New Roman" w:cs="Times New Roman"/>
      <w:sz w:val="24"/>
      <w:szCs w:val="24"/>
      <w:lang w:eastAsia="ru-RU"/>
    </w:rPr>
  </w:style>
  <w:style w:type="character" w:customStyle="1" w:styleId="blk">
    <w:name w:val="blk"/>
    <w:rsid w:val="00BA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076">
      <w:bodyDiv w:val="1"/>
      <w:marLeft w:val="0"/>
      <w:marRight w:val="0"/>
      <w:marTop w:val="0"/>
      <w:marBottom w:val="0"/>
      <w:divBdr>
        <w:top w:val="none" w:sz="0" w:space="0" w:color="auto"/>
        <w:left w:val="none" w:sz="0" w:space="0" w:color="auto"/>
        <w:bottom w:val="none" w:sz="0" w:space="0" w:color="auto"/>
        <w:right w:val="none" w:sz="0" w:space="0" w:color="auto"/>
      </w:divBdr>
    </w:div>
    <w:div w:id="367606635">
      <w:bodyDiv w:val="1"/>
      <w:marLeft w:val="0"/>
      <w:marRight w:val="0"/>
      <w:marTop w:val="0"/>
      <w:marBottom w:val="0"/>
      <w:divBdr>
        <w:top w:val="none" w:sz="0" w:space="0" w:color="auto"/>
        <w:left w:val="none" w:sz="0" w:space="0" w:color="auto"/>
        <w:bottom w:val="none" w:sz="0" w:space="0" w:color="auto"/>
        <w:right w:val="none" w:sz="0" w:space="0" w:color="auto"/>
      </w:divBdr>
    </w:div>
    <w:div w:id="1124735803">
      <w:bodyDiv w:val="1"/>
      <w:marLeft w:val="0"/>
      <w:marRight w:val="0"/>
      <w:marTop w:val="0"/>
      <w:marBottom w:val="0"/>
      <w:divBdr>
        <w:top w:val="none" w:sz="0" w:space="0" w:color="auto"/>
        <w:left w:val="none" w:sz="0" w:space="0" w:color="auto"/>
        <w:bottom w:val="none" w:sz="0" w:space="0" w:color="auto"/>
        <w:right w:val="none" w:sz="0" w:space="0" w:color="auto"/>
      </w:divBdr>
    </w:div>
    <w:div w:id="17013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22</cp:revision>
  <cp:lastPrinted>2019-04-18T06:41:00Z</cp:lastPrinted>
  <dcterms:created xsi:type="dcterms:W3CDTF">2020-04-17T05:21:00Z</dcterms:created>
  <dcterms:modified xsi:type="dcterms:W3CDTF">2021-04-23T10:55:00Z</dcterms:modified>
</cp:coreProperties>
</file>