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 декабря 2019 года N 403-ФЗ</w:t>
      </w:r>
      <w:r w:rsidRPr="002321A1">
        <w:rPr>
          <w:rFonts w:ascii="Times New Roman" w:eastAsia="Times New Roman" w:hAnsi="Times New Roman" w:cs="Times New Roman"/>
          <w:sz w:val="24"/>
          <w:szCs w:val="24"/>
          <w:lang w:eastAsia="ru-RU"/>
        </w:rPr>
        <w:br/>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jc w:val="center"/>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РОССИЙСКАЯ ФЕДЕРАЦИЯ</w:t>
      </w:r>
    </w:p>
    <w:p w:rsidR="002321A1" w:rsidRPr="002321A1" w:rsidRDefault="002321A1" w:rsidP="002321A1">
      <w:pPr>
        <w:spacing w:after="0" w:line="240" w:lineRule="auto"/>
        <w:jc w:val="center"/>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 </w:t>
      </w:r>
    </w:p>
    <w:p w:rsidR="002321A1" w:rsidRPr="002321A1" w:rsidRDefault="002321A1" w:rsidP="002321A1">
      <w:pPr>
        <w:spacing w:after="0" w:line="240" w:lineRule="auto"/>
        <w:jc w:val="center"/>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ФЕДЕРАЛЬНЫЙ ЗАКОН</w:t>
      </w:r>
    </w:p>
    <w:p w:rsidR="002321A1" w:rsidRPr="002321A1" w:rsidRDefault="002321A1" w:rsidP="002321A1">
      <w:pPr>
        <w:spacing w:after="0" w:line="240" w:lineRule="auto"/>
        <w:ind w:firstLine="540"/>
        <w:jc w:val="both"/>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 </w:t>
      </w:r>
    </w:p>
    <w:p w:rsidR="002321A1" w:rsidRPr="002321A1" w:rsidRDefault="002321A1" w:rsidP="002321A1">
      <w:pPr>
        <w:spacing w:after="0" w:line="240" w:lineRule="auto"/>
        <w:jc w:val="center"/>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О ВНЕСЕНИИ ИЗМЕНЕНИЙ</w:t>
      </w:r>
    </w:p>
    <w:p w:rsidR="002321A1" w:rsidRPr="002321A1" w:rsidRDefault="002321A1" w:rsidP="002321A1">
      <w:pPr>
        <w:spacing w:after="0" w:line="240" w:lineRule="auto"/>
        <w:jc w:val="center"/>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В ФЕДЕРАЛЬНЫЙ ЗАКОН "ОБ ОБРАЗОВАНИИ В РОССИЙСКОЙ ФЕДЕРАЦИИ"</w:t>
      </w:r>
    </w:p>
    <w:p w:rsidR="002321A1" w:rsidRPr="002321A1" w:rsidRDefault="002321A1" w:rsidP="002321A1">
      <w:pPr>
        <w:spacing w:after="0" w:line="240" w:lineRule="auto"/>
        <w:jc w:val="center"/>
        <w:rPr>
          <w:rFonts w:ascii="Verdana" w:eastAsia="Times New Roman" w:hAnsi="Verdana" w:cs="Times New Roman"/>
          <w:b/>
          <w:bCs/>
          <w:sz w:val="21"/>
          <w:szCs w:val="21"/>
          <w:lang w:eastAsia="ru-RU"/>
        </w:rPr>
      </w:pPr>
      <w:r w:rsidRPr="002321A1">
        <w:rPr>
          <w:rFonts w:ascii="Arial" w:eastAsia="Times New Roman" w:hAnsi="Arial" w:cs="Arial"/>
          <w:b/>
          <w:bCs/>
          <w:sz w:val="24"/>
          <w:szCs w:val="24"/>
          <w:lang w:eastAsia="ru-RU"/>
        </w:rPr>
        <w:t>И ОТДЕЛЬНЫЕ ЗАКОНОДАТЕЛЬНЫЕ АКТЫ РОССИЙСКОЙ ФЕДЕРАЦИИ</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Принят</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Государственной Думой</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21 ноября 2019 года</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Одобрен</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Советом Федерации</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25 ноября 2019 года</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Arial" w:eastAsia="Times New Roman" w:hAnsi="Arial" w:cs="Arial"/>
          <w:b/>
          <w:bCs/>
          <w:sz w:val="24"/>
          <w:szCs w:val="24"/>
          <w:lang w:eastAsia="ru-RU"/>
        </w:rPr>
        <w:t>Статья 1</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2013, N 23, ст. 2878; 2014, N 22, ст. 2769; N 23, ст. 2933; N 30, ст. 4257; 2015, N 1, ст. 53; N 18, ст. 2625; N 27, ст. 3989; N 29, ст. 4364; 2016, N 27, ст. 4160, 4238, 4246; 2018, N 32, ст. 5110; N 53, ст. 8423; 2019, N 10, ст. 887; N 25, ст. 3160; N 30, ст. 4134) следующие изменения: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 в статье 2:</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а) пункт 9 после слова "(модулей)," дополнить словом "практики,";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пункт 10 после слова "(модулей)," дополнить словом "практики,";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 пункт 24 изложить в следующей редакции: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321A1">
        <w:rPr>
          <w:rFonts w:ascii="Times New Roman" w:eastAsia="Times New Roman" w:hAnsi="Times New Roman" w:cs="Times New Roman"/>
          <w:color w:val="392C69"/>
          <w:sz w:val="24"/>
          <w:szCs w:val="24"/>
          <w:lang w:eastAsia="ru-RU"/>
        </w:rPr>
        <w:t>КонсультантПлюс</w:t>
      </w:r>
      <w:proofErr w:type="spellEnd"/>
      <w:r w:rsidRPr="002321A1">
        <w:rPr>
          <w:rFonts w:ascii="Times New Roman" w:eastAsia="Times New Roman" w:hAnsi="Times New Roman" w:cs="Times New Roman"/>
          <w:color w:val="392C69"/>
          <w:sz w:val="24"/>
          <w:szCs w:val="24"/>
          <w:lang w:eastAsia="ru-RU"/>
        </w:rPr>
        <w:t>: примечание.</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r w:rsidRPr="002321A1">
        <w:rPr>
          <w:rFonts w:ascii="Times New Roman" w:eastAsia="Times New Roman" w:hAnsi="Times New Roman" w:cs="Times New Roman"/>
          <w:color w:val="392C69"/>
          <w:sz w:val="24"/>
          <w:szCs w:val="24"/>
          <w:lang w:eastAsia="ru-RU"/>
        </w:rPr>
        <w:t xml:space="preserve">П. 2 ст. 1 </w:t>
      </w:r>
      <w:hyperlink w:anchor="p103" w:history="1">
        <w:r w:rsidRPr="002321A1">
          <w:rPr>
            <w:rFonts w:ascii="Times New Roman" w:eastAsia="Times New Roman" w:hAnsi="Times New Roman" w:cs="Times New Roman"/>
            <w:color w:val="0000FF"/>
            <w:sz w:val="24"/>
            <w:szCs w:val="24"/>
            <w:lang w:eastAsia="ru-RU"/>
          </w:rPr>
          <w:t>вступил</w:t>
        </w:r>
      </w:hyperlink>
      <w:r w:rsidRPr="002321A1">
        <w:rPr>
          <w:rFonts w:ascii="Times New Roman" w:eastAsia="Times New Roman" w:hAnsi="Times New Roman" w:cs="Times New Roman"/>
          <w:color w:val="392C69"/>
          <w:sz w:val="24"/>
          <w:szCs w:val="24"/>
          <w:lang w:eastAsia="ru-RU"/>
        </w:rPr>
        <w:t xml:space="preserve"> в силу с 02.12.2019.</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bookmarkStart w:id="0" w:name="p30"/>
      <w:bookmarkEnd w:id="0"/>
      <w:r w:rsidRPr="002321A1">
        <w:rPr>
          <w:rFonts w:ascii="Times New Roman" w:eastAsia="Times New Roman" w:hAnsi="Times New Roman" w:cs="Times New Roman"/>
          <w:sz w:val="24"/>
          <w:szCs w:val="24"/>
          <w:lang w:eastAsia="ru-RU"/>
        </w:rPr>
        <w:t>2) в пункте 10 части 1 статьи 8 слово "рекомендованных" заменить словом "допущенных";</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3) в пункте 2 части 3 статьи 11 слова "и иным" исключить;</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4) в статье 13:</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а) части 6 и 7 изложить в следующей редакции: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7. Практическая подготовка может быть организована:</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lastRenderedPageBreak/>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часть 8 изложить в следующей редакции: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5) статью 15 изложить в следующей редакции:</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xml:space="preserve">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w:t>
      </w:r>
      <w:r w:rsidRPr="002321A1">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321A1">
        <w:rPr>
          <w:rFonts w:ascii="Times New Roman" w:eastAsia="Times New Roman" w:hAnsi="Times New Roman" w:cs="Times New Roman"/>
          <w:color w:val="392C69"/>
          <w:sz w:val="24"/>
          <w:szCs w:val="24"/>
          <w:lang w:eastAsia="ru-RU"/>
        </w:rPr>
        <w:t>КонсультантПлюс</w:t>
      </w:r>
      <w:proofErr w:type="spellEnd"/>
      <w:r w:rsidRPr="002321A1">
        <w:rPr>
          <w:rFonts w:ascii="Times New Roman" w:eastAsia="Times New Roman" w:hAnsi="Times New Roman" w:cs="Times New Roman"/>
          <w:color w:val="392C69"/>
          <w:sz w:val="24"/>
          <w:szCs w:val="24"/>
          <w:lang w:eastAsia="ru-RU"/>
        </w:rPr>
        <w:t>: примечание.</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r w:rsidRPr="002321A1">
        <w:rPr>
          <w:rFonts w:ascii="Times New Roman" w:eastAsia="Times New Roman" w:hAnsi="Times New Roman" w:cs="Times New Roman"/>
          <w:color w:val="392C69"/>
          <w:sz w:val="24"/>
          <w:szCs w:val="24"/>
          <w:lang w:eastAsia="ru-RU"/>
        </w:rPr>
        <w:t xml:space="preserve">П. 6 ст. 1 </w:t>
      </w:r>
      <w:hyperlink w:anchor="p103" w:history="1">
        <w:r w:rsidRPr="002321A1">
          <w:rPr>
            <w:rFonts w:ascii="Times New Roman" w:eastAsia="Times New Roman" w:hAnsi="Times New Roman" w:cs="Times New Roman"/>
            <w:color w:val="0000FF"/>
            <w:sz w:val="24"/>
            <w:szCs w:val="24"/>
            <w:lang w:eastAsia="ru-RU"/>
          </w:rPr>
          <w:t>вступил</w:t>
        </w:r>
      </w:hyperlink>
      <w:r w:rsidRPr="002321A1">
        <w:rPr>
          <w:rFonts w:ascii="Times New Roman" w:eastAsia="Times New Roman" w:hAnsi="Times New Roman" w:cs="Times New Roman"/>
          <w:color w:val="392C69"/>
          <w:sz w:val="24"/>
          <w:szCs w:val="24"/>
          <w:lang w:eastAsia="ru-RU"/>
        </w:rPr>
        <w:t xml:space="preserve"> в силу с 02.12.2019.</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bookmarkStart w:id="1" w:name="p51"/>
      <w:bookmarkEnd w:id="1"/>
      <w:r w:rsidRPr="002321A1">
        <w:rPr>
          <w:rFonts w:ascii="Times New Roman" w:eastAsia="Times New Roman" w:hAnsi="Times New Roman" w:cs="Times New Roman"/>
          <w:sz w:val="24"/>
          <w:szCs w:val="24"/>
          <w:lang w:eastAsia="ru-RU"/>
        </w:rPr>
        <w:t>6) в статье 18:</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а) в пункте 1 части 4 слово "рекомендуемых" заменить словом "допущенных";</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в части 5 слово "рекомендуемых" заменить словом "допущенных", после слов "организациями, осуществляющими образовательную деятельность," дополнить словами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 в части 6 слово "рекомендуемых" заменить словом "допущенных", после слов "по результатам экспертизы" дополнить словами ",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г) часть 7 изложить в следующей редакции: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7) часть 3 статьи 27 признать утратившей силу;</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8) в статье 28:</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321A1">
        <w:rPr>
          <w:rFonts w:ascii="Times New Roman" w:eastAsia="Times New Roman" w:hAnsi="Times New Roman" w:cs="Times New Roman"/>
          <w:color w:val="392C69"/>
          <w:sz w:val="24"/>
          <w:szCs w:val="24"/>
          <w:lang w:eastAsia="ru-RU"/>
        </w:rPr>
        <w:t>КонсультантПлюс</w:t>
      </w:r>
      <w:proofErr w:type="spellEnd"/>
      <w:r w:rsidRPr="002321A1">
        <w:rPr>
          <w:rFonts w:ascii="Times New Roman" w:eastAsia="Times New Roman" w:hAnsi="Times New Roman" w:cs="Times New Roman"/>
          <w:color w:val="392C69"/>
          <w:sz w:val="24"/>
          <w:szCs w:val="24"/>
          <w:lang w:eastAsia="ru-RU"/>
        </w:rPr>
        <w:t>: примечание.</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321A1">
        <w:rPr>
          <w:rFonts w:ascii="Times New Roman" w:eastAsia="Times New Roman" w:hAnsi="Times New Roman" w:cs="Times New Roman"/>
          <w:color w:val="392C69"/>
          <w:sz w:val="24"/>
          <w:szCs w:val="24"/>
          <w:lang w:eastAsia="ru-RU"/>
        </w:rPr>
        <w:t>Пп</w:t>
      </w:r>
      <w:proofErr w:type="spellEnd"/>
      <w:r w:rsidRPr="002321A1">
        <w:rPr>
          <w:rFonts w:ascii="Times New Roman" w:eastAsia="Times New Roman" w:hAnsi="Times New Roman" w:cs="Times New Roman"/>
          <w:color w:val="392C69"/>
          <w:sz w:val="24"/>
          <w:szCs w:val="24"/>
          <w:lang w:eastAsia="ru-RU"/>
        </w:rPr>
        <w:t xml:space="preserve">. "а" п. 8 ст. 1 </w:t>
      </w:r>
      <w:hyperlink w:anchor="p103" w:history="1">
        <w:r w:rsidRPr="002321A1">
          <w:rPr>
            <w:rFonts w:ascii="Times New Roman" w:eastAsia="Times New Roman" w:hAnsi="Times New Roman" w:cs="Times New Roman"/>
            <w:color w:val="0000FF"/>
            <w:sz w:val="24"/>
            <w:szCs w:val="24"/>
            <w:lang w:eastAsia="ru-RU"/>
          </w:rPr>
          <w:t>вступил</w:t>
        </w:r>
      </w:hyperlink>
      <w:r w:rsidRPr="002321A1">
        <w:rPr>
          <w:rFonts w:ascii="Times New Roman" w:eastAsia="Times New Roman" w:hAnsi="Times New Roman" w:cs="Times New Roman"/>
          <w:color w:val="392C69"/>
          <w:sz w:val="24"/>
          <w:szCs w:val="24"/>
          <w:lang w:eastAsia="ru-RU"/>
        </w:rPr>
        <w:t xml:space="preserve"> в силу с 02.12.2019.</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bookmarkStart w:id="2" w:name="p61"/>
      <w:bookmarkEnd w:id="2"/>
      <w:r w:rsidRPr="002321A1">
        <w:rPr>
          <w:rFonts w:ascii="Times New Roman" w:eastAsia="Times New Roman" w:hAnsi="Times New Roman" w:cs="Times New Roman"/>
          <w:sz w:val="24"/>
          <w:szCs w:val="24"/>
          <w:lang w:eastAsia="ru-RU"/>
        </w:rPr>
        <w:t>а) в пункте 9 части 3 слово "рекомендованных" заменить словом "допущенных";</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пункт 2 части 6 после слов "безопасные условия обучения," дополнить словами "в том числе при проведении практической подготовки обучающихся, а также безопасные условия";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xml:space="preserve">в) в части 7 первое предложение изложить в следующей редакции: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w:t>
      </w:r>
      <w:r w:rsidRPr="002321A1">
        <w:rPr>
          <w:rFonts w:ascii="Times New Roman" w:eastAsia="Times New Roman" w:hAnsi="Times New Roman" w:cs="Times New Roman"/>
          <w:sz w:val="24"/>
          <w:szCs w:val="24"/>
          <w:lang w:eastAsia="ru-RU"/>
        </w:rPr>
        <w:lastRenderedPageBreak/>
        <w:t>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9) в пункте 1 части 2 статьи 29:</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а) в подпункте "а" слова "об учредителе, учредителях образовательной организации, о месте нахождения образовательной организации и ее филиалов" заменить словами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дополнить подпунктом "г.1" следующего содержания: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"г.1) о численности обучающихся, являющихся иностранными гражданами;";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 дополнить подпунктом "з.1" следующего содержания: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10) в пункте 7 части 1 статьи 34 слова "в установленном ею порядке" заменить словами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11) часть 5 статьи 51 изложить в следующей редакции: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12) в части 2 статьи 72:</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а) в пункте 4 слова ",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исключить;</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в пункте 5 слова ",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исключить;</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13) в статье 91:</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а) в части 4 второе предложение дополнить словами ",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б) часть 15 дополнить пунктом 5 следующего содержания: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"5) требований к зданиям, строениям, сооружениям, помещениям, используемым при проведении практической подготовки обучающихся.";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lastRenderedPageBreak/>
        <w:t>14) пункт 9 части 29 статьи 92 дополнить подпунктами "г" и "д" следующего содержания: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д) образовательной деятельности, организуемой в форме практической подготовки обучающихся;";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15) часть 3 статьи 97 после слов "и динамикой изменений его результатов," дополнить словами "в том числе в рамках оценки качества образования,";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16) часть 2 статьи 99 после слов "с учетом форм обучения," дополнить словами "включая практическую подготовку обучающихся,".</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Arial" w:eastAsia="Times New Roman" w:hAnsi="Arial" w:cs="Arial"/>
          <w:b/>
          <w:bCs/>
          <w:sz w:val="24"/>
          <w:szCs w:val="24"/>
          <w:lang w:eastAsia="ru-RU"/>
        </w:rPr>
        <w:t>Статья 2</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Внести в статью 17.1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2015, N 29, ст. 4350; 2017, N 31, ст. 4828; 2018, N 24, ст. 3402; N 53, ст. 8498) следующие изменения: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 часть 3.2 дополнить пунктом 4 следующего содержания: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 дополнить частью 3.3 следующего содержания:</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2321A1">
        <w:rPr>
          <w:rFonts w:ascii="Times New Roman" w:eastAsia="Times New Roman" w:hAnsi="Times New Roman" w:cs="Times New Roman"/>
          <w:color w:val="392C69"/>
          <w:sz w:val="24"/>
          <w:szCs w:val="24"/>
          <w:lang w:eastAsia="ru-RU"/>
        </w:rPr>
        <w:t>КонсультантПлюс</w:t>
      </w:r>
      <w:proofErr w:type="spellEnd"/>
      <w:r w:rsidRPr="002321A1">
        <w:rPr>
          <w:rFonts w:ascii="Times New Roman" w:eastAsia="Times New Roman" w:hAnsi="Times New Roman" w:cs="Times New Roman"/>
          <w:color w:val="392C69"/>
          <w:sz w:val="24"/>
          <w:szCs w:val="24"/>
          <w:lang w:eastAsia="ru-RU"/>
        </w:rPr>
        <w:t>: примечание.</w:t>
      </w:r>
    </w:p>
    <w:p w:rsidR="002321A1" w:rsidRPr="002321A1" w:rsidRDefault="002321A1" w:rsidP="002321A1">
      <w:pPr>
        <w:shd w:val="clear" w:color="auto" w:fill="F4F3F8"/>
        <w:spacing w:after="0" w:line="240" w:lineRule="auto"/>
        <w:rPr>
          <w:rFonts w:ascii="Verdana" w:eastAsia="Times New Roman" w:hAnsi="Verdana" w:cs="Times New Roman"/>
          <w:color w:val="392C69"/>
          <w:sz w:val="21"/>
          <w:szCs w:val="21"/>
          <w:lang w:eastAsia="ru-RU"/>
        </w:rPr>
      </w:pPr>
      <w:r w:rsidRPr="002321A1">
        <w:rPr>
          <w:rFonts w:ascii="Times New Roman" w:eastAsia="Times New Roman" w:hAnsi="Times New Roman" w:cs="Times New Roman"/>
          <w:color w:val="392C69"/>
          <w:sz w:val="24"/>
          <w:szCs w:val="24"/>
          <w:lang w:eastAsia="ru-RU"/>
        </w:rPr>
        <w:t xml:space="preserve">Ст. 3 </w:t>
      </w:r>
      <w:hyperlink w:anchor="p103" w:history="1">
        <w:r w:rsidRPr="002321A1">
          <w:rPr>
            <w:rFonts w:ascii="Times New Roman" w:eastAsia="Times New Roman" w:hAnsi="Times New Roman" w:cs="Times New Roman"/>
            <w:color w:val="0000FF"/>
            <w:sz w:val="24"/>
            <w:szCs w:val="24"/>
            <w:lang w:eastAsia="ru-RU"/>
          </w:rPr>
          <w:t>вступила</w:t>
        </w:r>
      </w:hyperlink>
      <w:r w:rsidRPr="002321A1">
        <w:rPr>
          <w:rFonts w:ascii="Times New Roman" w:eastAsia="Times New Roman" w:hAnsi="Times New Roman" w:cs="Times New Roman"/>
          <w:color w:val="392C69"/>
          <w:sz w:val="24"/>
          <w:szCs w:val="24"/>
          <w:lang w:eastAsia="ru-RU"/>
        </w:rPr>
        <w:t xml:space="preserve"> в силу с 02.12.2019.</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bookmarkStart w:id="3" w:name="p96"/>
      <w:bookmarkEnd w:id="3"/>
      <w:r w:rsidRPr="002321A1">
        <w:rPr>
          <w:rFonts w:ascii="Arial" w:eastAsia="Times New Roman" w:hAnsi="Arial" w:cs="Arial"/>
          <w:b/>
          <w:bCs/>
          <w:sz w:val="24"/>
          <w:szCs w:val="24"/>
          <w:lang w:eastAsia="ru-RU"/>
        </w:rPr>
        <w:t>Статья 3</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 части 6 статьи 2 Федерального закона от 10 ноября 2009 года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27, ст. 3477) слово "дважды" исключить.</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Arial" w:eastAsia="Times New Roman" w:hAnsi="Arial" w:cs="Arial"/>
          <w:b/>
          <w:bCs/>
          <w:sz w:val="24"/>
          <w:szCs w:val="24"/>
          <w:lang w:eastAsia="ru-RU"/>
        </w:rPr>
        <w:t>Статья 4</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1. Настоящий Федеральный закон вступает в силу с 1 июля 2020 года, за исключением положений, для которых настоящей статьей установлен иной срок вступления их в силу.</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bookmarkStart w:id="4" w:name="p103"/>
      <w:bookmarkEnd w:id="4"/>
      <w:r w:rsidRPr="002321A1">
        <w:rPr>
          <w:rFonts w:ascii="Times New Roman" w:eastAsia="Times New Roman" w:hAnsi="Times New Roman" w:cs="Times New Roman"/>
          <w:sz w:val="24"/>
          <w:szCs w:val="24"/>
          <w:lang w:eastAsia="ru-RU"/>
        </w:rPr>
        <w:t xml:space="preserve">2. </w:t>
      </w:r>
      <w:hyperlink w:anchor="p30" w:history="1">
        <w:r w:rsidRPr="002321A1">
          <w:rPr>
            <w:rFonts w:ascii="Times New Roman" w:eastAsia="Times New Roman" w:hAnsi="Times New Roman" w:cs="Times New Roman"/>
            <w:color w:val="0000FF"/>
            <w:sz w:val="24"/>
            <w:szCs w:val="24"/>
            <w:lang w:eastAsia="ru-RU"/>
          </w:rPr>
          <w:t>Пункты 2</w:t>
        </w:r>
      </w:hyperlink>
      <w:r w:rsidRPr="002321A1">
        <w:rPr>
          <w:rFonts w:ascii="Times New Roman" w:eastAsia="Times New Roman" w:hAnsi="Times New Roman" w:cs="Times New Roman"/>
          <w:sz w:val="24"/>
          <w:szCs w:val="24"/>
          <w:lang w:eastAsia="ru-RU"/>
        </w:rPr>
        <w:t xml:space="preserve"> и </w:t>
      </w:r>
      <w:hyperlink w:anchor="p51" w:history="1">
        <w:r w:rsidRPr="002321A1">
          <w:rPr>
            <w:rFonts w:ascii="Times New Roman" w:eastAsia="Times New Roman" w:hAnsi="Times New Roman" w:cs="Times New Roman"/>
            <w:color w:val="0000FF"/>
            <w:sz w:val="24"/>
            <w:szCs w:val="24"/>
            <w:lang w:eastAsia="ru-RU"/>
          </w:rPr>
          <w:t>6</w:t>
        </w:r>
      </w:hyperlink>
      <w:r w:rsidRPr="002321A1">
        <w:rPr>
          <w:rFonts w:ascii="Times New Roman" w:eastAsia="Times New Roman" w:hAnsi="Times New Roman" w:cs="Times New Roman"/>
          <w:sz w:val="24"/>
          <w:szCs w:val="24"/>
          <w:lang w:eastAsia="ru-RU"/>
        </w:rPr>
        <w:t xml:space="preserve">, </w:t>
      </w:r>
      <w:hyperlink w:anchor="p61" w:history="1">
        <w:r w:rsidRPr="002321A1">
          <w:rPr>
            <w:rFonts w:ascii="Times New Roman" w:eastAsia="Times New Roman" w:hAnsi="Times New Roman" w:cs="Times New Roman"/>
            <w:color w:val="0000FF"/>
            <w:sz w:val="24"/>
            <w:szCs w:val="24"/>
            <w:lang w:eastAsia="ru-RU"/>
          </w:rPr>
          <w:t>подпункт "а" пункта 8 статьи 1</w:t>
        </w:r>
      </w:hyperlink>
      <w:r w:rsidRPr="002321A1">
        <w:rPr>
          <w:rFonts w:ascii="Times New Roman" w:eastAsia="Times New Roman" w:hAnsi="Times New Roman" w:cs="Times New Roman"/>
          <w:sz w:val="24"/>
          <w:szCs w:val="24"/>
          <w:lang w:eastAsia="ru-RU"/>
        </w:rPr>
        <w:t xml:space="preserve">, </w:t>
      </w:r>
      <w:hyperlink w:anchor="p96" w:history="1">
        <w:r w:rsidRPr="002321A1">
          <w:rPr>
            <w:rFonts w:ascii="Times New Roman" w:eastAsia="Times New Roman" w:hAnsi="Times New Roman" w:cs="Times New Roman"/>
            <w:color w:val="0000FF"/>
            <w:sz w:val="24"/>
            <w:szCs w:val="24"/>
            <w:lang w:eastAsia="ru-RU"/>
          </w:rPr>
          <w:t>статья 3</w:t>
        </w:r>
      </w:hyperlink>
      <w:r w:rsidRPr="002321A1">
        <w:rPr>
          <w:rFonts w:ascii="Times New Roman" w:eastAsia="Times New Roman" w:hAnsi="Times New Roman" w:cs="Times New Roman"/>
          <w:sz w:val="24"/>
          <w:szCs w:val="24"/>
          <w:lang w:eastAsia="ru-RU"/>
        </w:rPr>
        <w:t xml:space="preserve"> настоящего Федерального закона вступают в силу со дня официального опубликования настоящего Федерального закона.</w:t>
      </w:r>
    </w:p>
    <w:p w:rsidR="002321A1" w:rsidRPr="002321A1" w:rsidRDefault="002321A1" w:rsidP="002321A1">
      <w:pPr>
        <w:spacing w:after="0" w:line="240" w:lineRule="auto"/>
        <w:ind w:firstLine="540"/>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xml:space="preserve">3. Установить, что учебники из числа учебников, входящих на день вступления в силу настоящего Федерального закона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включаются в федеральный перечень учебников, допущенных к </w:t>
      </w:r>
      <w:r w:rsidRPr="002321A1">
        <w:rPr>
          <w:rFonts w:ascii="Times New Roman" w:eastAsia="Times New Roman" w:hAnsi="Times New Roman" w:cs="Times New Roman"/>
          <w:sz w:val="24"/>
          <w:szCs w:val="24"/>
          <w:lang w:eastAsia="ru-RU"/>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без проведения экспертизы на срок, соответствующий сроку действия экспертных заключений, установленному порядком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321A1" w:rsidRPr="002321A1" w:rsidRDefault="002321A1" w:rsidP="002321A1">
      <w:pPr>
        <w:spacing w:after="0" w:line="240" w:lineRule="auto"/>
        <w:jc w:val="both"/>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 </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Президент</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Российской Федерации</w:t>
      </w:r>
    </w:p>
    <w:p w:rsidR="002321A1" w:rsidRPr="002321A1" w:rsidRDefault="002321A1" w:rsidP="002321A1">
      <w:pPr>
        <w:spacing w:after="0" w:line="240" w:lineRule="auto"/>
        <w:jc w:val="right"/>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В.ПУТИН</w:t>
      </w:r>
    </w:p>
    <w:p w:rsidR="002321A1" w:rsidRPr="002321A1" w:rsidRDefault="002321A1" w:rsidP="002321A1">
      <w:pPr>
        <w:spacing w:after="0" w:line="240" w:lineRule="auto"/>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Москва, Кремль</w:t>
      </w:r>
    </w:p>
    <w:p w:rsidR="002321A1" w:rsidRPr="002321A1" w:rsidRDefault="002321A1" w:rsidP="002321A1">
      <w:pPr>
        <w:spacing w:after="0" w:line="240" w:lineRule="auto"/>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2 декабря 2019 года</w:t>
      </w:r>
    </w:p>
    <w:p w:rsidR="002321A1" w:rsidRPr="002321A1" w:rsidRDefault="002321A1" w:rsidP="002321A1">
      <w:pPr>
        <w:spacing w:after="0" w:line="240" w:lineRule="auto"/>
        <w:rPr>
          <w:rFonts w:ascii="Verdana" w:eastAsia="Times New Roman" w:hAnsi="Verdana" w:cs="Times New Roman"/>
          <w:sz w:val="21"/>
          <w:szCs w:val="21"/>
          <w:lang w:eastAsia="ru-RU"/>
        </w:rPr>
      </w:pPr>
      <w:r w:rsidRPr="002321A1">
        <w:rPr>
          <w:rFonts w:ascii="Times New Roman" w:eastAsia="Times New Roman" w:hAnsi="Times New Roman" w:cs="Times New Roman"/>
          <w:sz w:val="24"/>
          <w:szCs w:val="24"/>
          <w:lang w:eastAsia="ru-RU"/>
        </w:rPr>
        <w:t>N 403-ФЗ</w:t>
      </w:r>
    </w:p>
    <w:p w:rsidR="00B74B65" w:rsidRDefault="00B74B65">
      <w:bookmarkStart w:id="5" w:name="_GoBack"/>
      <w:bookmarkEnd w:id="5"/>
    </w:p>
    <w:sectPr w:rsidR="00B74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1A1"/>
    <w:rsid w:val="002321A1"/>
    <w:rsid w:val="00B7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AE6A1-1349-4D64-877D-8DE27820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1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2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89289">
      <w:bodyDiv w:val="1"/>
      <w:marLeft w:val="0"/>
      <w:marRight w:val="0"/>
      <w:marTop w:val="0"/>
      <w:marBottom w:val="0"/>
      <w:divBdr>
        <w:top w:val="none" w:sz="0" w:space="0" w:color="auto"/>
        <w:left w:val="none" w:sz="0" w:space="0" w:color="auto"/>
        <w:bottom w:val="none" w:sz="0" w:space="0" w:color="auto"/>
        <w:right w:val="none" w:sz="0" w:space="0" w:color="auto"/>
      </w:divBdr>
      <w:divsChild>
        <w:div w:id="936787288">
          <w:marLeft w:val="0"/>
          <w:marRight w:val="0"/>
          <w:marTop w:val="0"/>
          <w:marBottom w:val="0"/>
          <w:divBdr>
            <w:top w:val="none" w:sz="0" w:space="0" w:color="auto"/>
            <w:left w:val="none" w:sz="0" w:space="0" w:color="auto"/>
            <w:bottom w:val="none" w:sz="0" w:space="0" w:color="auto"/>
            <w:right w:val="none" w:sz="0" w:space="0" w:color="auto"/>
          </w:divBdr>
          <w:divsChild>
            <w:div w:id="107359276">
              <w:marLeft w:val="0"/>
              <w:marRight w:val="0"/>
              <w:marTop w:val="0"/>
              <w:marBottom w:val="0"/>
              <w:divBdr>
                <w:top w:val="none" w:sz="0" w:space="0" w:color="auto"/>
                <w:left w:val="none" w:sz="0" w:space="0" w:color="auto"/>
                <w:bottom w:val="none" w:sz="0" w:space="0" w:color="auto"/>
                <w:right w:val="none" w:sz="0" w:space="0" w:color="auto"/>
              </w:divBdr>
            </w:div>
            <w:div w:id="849835825">
              <w:marLeft w:val="0"/>
              <w:marRight w:val="0"/>
              <w:marTop w:val="0"/>
              <w:marBottom w:val="0"/>
              <w:divBdr>
                <w:top w:val="none" w:sz="0" w:space="0" w:color="auto"/>
                <w:left w:val="none" w:sz="0" w:space="0" w:color="auto"/>
                <w:bottom w:val="none" w:sz="0" w:space="0" w:color="auto"/>
                <w:right w:val="none" w:sz="0" w:space="0" w:color="auto"/>
              </w:divBdr>
            </w:div>
          </w:divsChild>
        </w:div>
        <w:div w:id="132018459">
          <w:marLeft w:val="0"/>
          <w:marRight w:val="0"/>
          <w:marTop w:val="0"/>
          <w:marBottom w:val="0"/>
          <w:divBdr>
            <w:top w:val="none" w:sz="0" w:space="0" w:color="auto"/>
            <w:left w:val="none" w:sz="0" w:space="0" w:color="auto"/>
            <w:bottom w:val="none" w:sz="0" w:space="0" w:color="auto"/>
            <w:right w:val="none" w:sz="0" w:space="0" w:color="auto"/>
          </w:divBdr>
          <w:divsChild>
            <w:div w:id="1705016723">
              <w:marLeft w:val="0"/>
              <w:marRight w:val="0"/>
              <w:marTop w:val="0"/>
              <w:marBottom w:val="0"/>
              <w:divBdr>
                <w:top w:val="none" w:sz="0" w:space="0" w:color="auto"/>
                <w:left w:val="none" w:sz="0" w:space="0" w:color="auto"/>
                <w:bottom w:val="none" w:sz="0" w:space="0" w:color="auto"/>
                <w:right w:val="none" w:sz="0" w:space="0" w:color="auto"/>
              </w:divBdr>
            </w:div>
            <w:div w:id="538473750">
              <w:marLeft w:val="0"/>
              <w:marRight w:val="0"/>
              <w:marTop w:val="0"/>
              <w:marBottom w:val="0"/>
              <w:divBdr>
                <w:top w:val="none" w:sz="0" w:space="0" w:color="auto"/>
                <w:left w:val="none" w:sz="0" w:space="0" w:color="auto"/>
                <w:bottom w:val="none" w:sz="0" w:space="0" w:color="auto"/>
                <w:right w:val="none" w:sz="0" w:space="0" w:color="auto"/>
              </w:divBdr>
            </w:div>
          </w:divsChild>
        </w:div>
        <w:div w:id="819157534">
          <w:marLeft w:val="0"/>
          <w:marRight w:val="0"/>
          <w:marTop w:val="0"/>
          <w:marBottom w:val="0"/>
          <w:divBdr>
            <w:top w:val="none" w:sz="0" w:space="0" w:color="auto"/>
            <w:left w:val="none" w:sz="0" w:space="0" w:color="auto"/>
            <w:bottom w:val="none" w:sz="0" w:space="0" w:color="auto"/>
            <w:right w:val="none" w:sz="0" w:space="0" w:color="auto"/>
          </w:divBdr>
          <w:divsChild>
            <w:div w:id="1041441054">
              <w:marLeft w:val="0"/>
              <w:marRight w:val="0"/>
              <w:marTop w:val="0"/>
              <w:marBottom w:val="0"/>
              <w:divBdr>
                <w:top w:val="none" w:sz="0" w:space="0" w:color="auto"/>
                <w:left w:val="none" w:sz="0" w:space="0" w:color="auto"/>
                <w:bottom w:val="none" w:sz="0" w:space="0" w:color="auto"/>
                <w:right w:val="none" w:sz="0" w:space="0" w:color="auto"/>
              </w:divBdr>
            </w:div>
            <w:div w:id="62414282">
              <w:marLeft w:val="0"/>
              <w:marRight w:val="0"/>
              <w:marTop w:val="0"/>
              <w:marBottom w:val="0"/>
              <w:divBdr>
                <w:top w:val="none" w:sz="0" w:space="0" w:color="auto"/>
                <w:left w:val="none" w:sz="0" w:space="0" w:color="auto"/>
                <w:bottom w:val="none" w:sz="0" w:space="0" w:color="auto"/>
                <w:right w:val="none" w:sz="0" w:space="0" w:color="auto"/>
              </w:divBdr>
            </w:div>
          </w:divsChild>
        </w:div>
        <w:div w:id="1488353429">
          <w:marLeft w:val="0"/>
          <w:marRight w:val="0"/>
          <w:marTop w:val="0"/>
          <w:marBottom w:val="0"/>
          <w:divBdr>
            <w:top w:val="none" w:sz="0" w:space="0" w:color="auto"/>
            <w:left w:val="none" w:sz="0" w:space="0" w:color="auto"/>
            <w:bottom w:val="none" w:sz="0" w:space="0" w:color="auto"/>
            <w:right w:val="none" w:sz="0" w:space="0" w:color="auto"/>
          </w:divBdr>
          <w:divsChild>
            <w:div w:id="1419978880">
              <w:marLeft w:val="0"/>
              <w:marRight w:val="0"/>
              <w:marTop w:val="0"/>
              <w:marBottom w:val="0"/>
              <w:divBdr>
                <w:top w:val="none" w:sz="0" w:space="0" w:color="auto"/>
                <w:left w:val="none" w:sz="0" w:space="0" w:color="auto"/>
                <w:bottom w:val="none" w:sz="0" w:space="0" w:color="auto"/>
                <w:right w:val="none" w:sz="0" w:space="0" w:color="auto"/>
              </w:divBdr>
            </w:div>
            <w:div w:id="1274240035">
              <w:marLeft w:val="0"/>
              <w:marRight w:val="0"/>
              <w:marTop w:val="0"/>
              <w:marBottom w:val="0"/>
              <w:divBdr>
                <w:top w:val="none" w:sz="0" w:space="0" w:color="auto"/>
                <w:left w:val="none" w:sz="0" w:space="0" w:color="auto"/>
                <w:bottom w:val="none" w:sz="0" w:space="0" w:color="auto"/>
                <w:right w:val="none" w:sz="0" w:space="0" w:color="auto"/>
              </w:divBdr>
            </w:div>
          </w:divsChild>
        </w:div>
        <w:div w:id="601301480">
          <w:marLeft w:val="0"/>
          <w:marRight w:val="0"/>
          <w:marTop w:val="0"/>
          <w:marBottom w:val="0"/>
          <w:divBdr>
            <w:top w:val="none" w:sz="0" w:space="0" w:color="auto"/>
            <w:left w:val="none" w:sz="0" w:space="0" w:color="auto"/>
            <w:bottom w:val="none" w:sz="0" w:space="0" w:color="auto"/>
            <w:right w:val="none" w:sz="0" w:space="0" w:color="auto"/>
          </w:divBdr>
        </w:div>
        <w:div w:id="1093209649">
          <w:marLeft w:val="0"/>
          <w:marRight w:val="0"/>
          <w:marTop w:val="0"/>
          <w:marBottom w:val="0"/>
          <w:divBdr>
            <w:top w:val="none" w:sz="0" w:space="0" w:color="auto"/>
            <w:left w:val="none" w:sz="0" w:space="0" w:color="auto"/>
            <w:bottom w:val="none" w:sz="0" w:space="0" w:color="auto"/>
            <w:right w:val="none" w:sz="0" w:space="0" w:color="auto"/>
          </w:divBdr>
        </w:div>
        <w:div w:id="200357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2459</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Завуч-1</dc:creator>
  <cp:keywords/>
  <dc:description/>
  <cp:lastModifiedBy>Завуч-1</cp:lastModifiedBy>
  <cp:revision>1</cp:revision>
  <cp:lastPrinted>2020-06-05T06:18:00Z</cp:lastPrinted>
  <dcterms:created xsi:type="dcterms:W3CDTF">2020-06-05T06:16:00Z</dcterms:created>
  <dcterms:modified xsi:type="dcterms:W3CDTF">2020-06-05T06:22:00Z</dcterms:modified>
</cp:coreProperties>
</file>