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23" w:rsidRPr="00DD29E0" w:rsidRDefault="00C0497A" w:rsidP="00C0497A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9E0">
        <w:rPr>
          <w:rFonts w:ascii="Times New Roman" w:hAnsi="Times New Roman" w:cs="Times New Roman"/>
          <w:sz w:val="28"/>
          <w:szCs w:val="28"/>
        </w:rPr>
        <w:t>Методический фестиваль «От идеи до результата».</w:t>
      </w:r>
    </w:p>
    <w:p w:rsidR="00C0497A" w:rsidRPr="00DD29E0" w:rsidRDefault="00C0497A" w:rsidP="00C0497A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9E0">
        <w:rPr>
          <w:rFonts w:ascii="Times New Roman" w:hAnsi="Times New Roman" w:cs="Times New Roman"/>
          <w:sz w:val="28"/>
          <w:szCs w:val="28"/>
        </w:rPr>
        <w:t>Номинация «Инновационный образовательный проект».</w:t>
      </w:r>
    </w:p>
    <w:p w:rsidR="00C0497A" w:rsidRPr="00DD29E0" w:rsidRDefault="00C0497A" w:rsidP="00C04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97A" w:rsidRDefault="00C0497A" w:rsidP="00C049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97A" w:rsidRDefault="00C0497A" w:rsidP="00C049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97A" w:rsidRDefault="00C0497A" w:rsidP="00C049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497A" w:rsidRDefault="00C0497A" w:rsidP="00C049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7F18" w:rsidRDefault="00C0497A" w:rsidP="00C04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29E0">
        <w:rPr>
          <w:rFonts w:ascii="Times New Roman" w:hAnsi="Times New Roman" w:cs="Times New Roman"/>
          <w:b/>
          <w:sz w:val="40"/>
          <w:szCs w:val="40"/>
        </w:rPr>
        <w:t xml:space="preserve">Создание  интерактивной </w:t>
      </w:r>
      <w:r w:rsidR="002C7F18">
        <w:rPr>
          <w:rFonts w:ascii="Times New Roman" w:hAnsi="Times New Roman" w:cs="Times New Roman"/>
          <w:b/>
          <w:sz w:val="40"/>
          <w:szCs w:val="40"/>
        </w:rPr>
        <w:t xml:space="preserve">географической </w:t>
      </w:r>
      <w:r w:rsidRPr="00DD29E0">
        <w:rPr>
          <w:rFonts w:ascii="Times New Roman" w:hAnsi="Times New Roman" w:cs="Times New Roman"/>
          <w:b/>
          <w:sz w:val="40"/>
          <w:szCs w:val="40"/>
        </w:rPr>
        <w:t>карты</w:t>
      </w:r>
      <w:r w:rsidR="002C7F1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C7F18" w:rsidRPr="002C7F18">
        <w:rPr>
          <w:rFonts w:ascii="Times New Roman" w:hAnsi="Times New Roman" w:cs="Times New Roman"/>
          <w:b/>
          <w:sz w:val="40"/>
          <w:szCs w:val="40"/>
        </w:rPr>
        <w:t>в программе Power</w:t>
      </w:r>
      <w:r w:rsidR="002C7F1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2C7F18" w:rsidRPr="002C7F18">
        <w:rPr>
          <w:rFonts w:ascii="Times New Roman" w:hAnsi="Times New Roman" w:cs="Times New Roman"/>
          <w:b/>
          <w:sz w:val="40"/>
          <w:szCs w:val="40"/>
        </w:rPr>
        <w:t>Point</w:t>
      </w:r>
      <w:r w:rsidR="002C7F18">
        <w:rPr>
          <w:rFonts w:ascii="Times New Roman" w:hAnsi="Times New Roman" w:cs="Times New Roman"/>
          <w:b/>
          <w:sz w:val="40"/>
          <w:szCs w:val="40"/>
        </w:rPr>
        <w:t>.</w:t>
      </w:r>
      <w:r w:rsidRPr="00DD29E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3F3850" w:rsidRDefault="00604674" w:rsidP="00C049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Практико-ориентированный </w:t>
      </w:r>
      <w:r w:rsidR="003F3850">
        <w:rPr>
          <w:rFonts w:ascii="Times New Roman" w:hAnsi="Times New Roman" w:cs="Times New Roman"/>
          <w:sz w:val="28"/>
          <w:szCs w:val="28"/>
        </w:rPr>
        <w:t xml:space="preserve">межпредметный </w:t>
      </w:r>
    </w:p>
    <w:p w:rsidR="00C0497A" w:rsidRPr="00DD29E0" w:rsidRDefault="003F3850" w:rsidP="00C049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(география, информатика) краткосрочный проект.</w:t>
      </w:r>
    </w:p>
    <w:p w:rsidR="00C0497A" w:rsidRPr="00DD29E0" w:rsidRDefault="00C0497A" w:rsidP="00C04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97A" w:rsidRPr="00DD29E0" w:rsidRDefault="00C0497A" w:rsidP="00C04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97A" w:rsidRPr="00DD29E0" w:rsidRDefault="00C0497A" w:rsidP="00C04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97A" w:rsidRPr="00DD29E0" w:rsidRDefault="00C0497A" w:rsidP="00C049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97A" w:rsidRPr="00DD29E0" w:rsidRDefault="00C0497A" w:rsidP="00C0497A">
      <w:pPr>
        <w:jc w:val="right"/>
        <w:rPr>
          <w:rFonts w:ascii="Times New Roman" w:hAnsi="Times New Roman" w:cs="Times New Roman"/>
          <w:sz w:val="28"/>
          <w:szCs w:val="28"/>
        </w:rPr>
      </w:pPr>
      <w:r w:rsidRPr="00DD29E0">
        <w:rPr>
          <w:rFonts w:ascii="Times New Roman" w:hAnsi="Times New Roman" w:cs="Times New Roman"/>
          <w:sz w:val="28"/>
          <w:szCs w:val="28"/>
        </w:rPr>
        <w:t>Автор: Цаунер Ольга Афанасьевна</w:t>
      </w:r>
    </w:p>
    <w:p w:rsidR="005E6A25" w:rsidRDefault="005E6A25" w:rsidP="005E6A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DD29E0">
        <w:rPr>
          <w:rFonts w:ascii="Times New Roman" w:hAnsi="Times New Roman" w:cs="Times New Roman"/>
          <w:sz w:val="28"/>
          <w:szCs w:val="28"/>
        </w:rPr>
        <w:t>у</w:t>
      </w:r>
      <w:r w:rsidR="00C0497A" w:rsidRPr="00DD29E0">
        <w:rPr>
          <w:rFonts w:ascii="Times New Roman" w:hAnsi="Times New Roman" w:cs="Times New Roman"/>
          <w:sz w:val="28"/>
          <w:szCs w:val="28"/>
        </w:rPr>
        <w:t xml:space="preserve">читель </w:t>
      </w:r>
      <w:r>
        <w:rPr>
          <w:rFonts w:ascii="Times New Roman" w:hAnsi="Times New Roman" w:cs="Times New Roman"/>
          <w:sz w:val="28"/>
          <w:szCs w:val="28"/>
        </w:rPr>
        <w:t xml:space="preserve">географии </w:t>
      </w:r>
    </w:p>
    <w:p w:rsidR="005E6A25" w:rsidRPr="00DD29E0" w:rsidRDefault="00C0497A" w:rsidP="00C0497A">
      <w:pPr>
        <w:jc w:val="right"/>
        <w:rPr>
          <w:rFonts w:ascii="Times New Roman" w:hAnsi="Times New Roman" w:cs="Times New Roman"/>
          <w:sz w:val="28"/>
          <w:szCs w:val="28"/>
        </w:rPr>
      </w:pPr>
      <w:r w:rsidRPr="00DD29E0">
        <w:rPr>
          <w:rFonts w:ascii="Times New Roman" w:hAnsi="Times New Roman" w:cs="Times New Roman"/>
          <w:sz w:val="28"/>
          <w:szCs w:val="28"/>
        </w:rPr>
        <w:t xml:space="preserve"> МАОУ</w:t>
      </w:r>
      <w:r w:rsidR="005E6A25">
        <w:rPr>
          <w:rFonts w:ascii="Times New Roman" w:hAnsi="Times New Roman" w:cs="Times New Roman"/>
          <w:sz w:val="28"/>
          <w:szCs w:val="28"/>
        </w:rPr>
        <w:t xml:space="preserve"> СОШ  № 13 г. Тобольска</w:t>
      </w:r>
    </w:p>
    <w:p w:rsidR="00C0497A" w:rsidRPr="00DD29E0" w:rsidRDefault="005E6A25" w:rsidP="00C049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97A" w:rsidRDefault="00C0497A" w:rsidP="00C049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497A" w:rsidRDefault="00C0497A" w:rsidP="00C049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497A" w:rsidRDefault="00C0497A" w:rsidP="00C049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497A" w:rsidRDefault="00C0497A" w:rsidP="00C049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497A" w:rsidRDefault="00C0497A" w:rsidP="00C049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497A" w:rsidRDefault="00C0497A" w:rsidP="00C049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497A" w:rsidRDefault="00C0497A" w:rsidP="00C0497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0497A" w:rsidRPr="00DD29E0" w:rsidRDefault="00C0497A" w:rsidP="00DD29E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29E0">
        <w:rPr>
          <w:rFonts w:ascii="Times New Roman" w:hAnsi="Times New Roman" w:cs="Times New Roman"/>
          <w:sz w:val="28"/>
          <w:szCs w:val="28"/>
        </w:rPr>
        <w:t>Тобольск 2016</w:t>
      </w:r>
    </w:p>
    <w:p w:rsidR="00C0497A" w:rsidRPr="00B13E7D" w:rsidRDefault="00BC3128" w:rsidP="00B13E7D">
      <w:pPr>
        <w:pStyle w:val="ac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E7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A65949" w:rsidRDefault="00A65949" w:rsidP="00A6594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5949">
        <w:rPr>
          <w:rFonts w:ascii="Times New Roman" w:hAnsi="Times New Roman" w:cs="Times New Roman"/>
          <w:b/>
          <w:sz w:val="24"/>
          <w:szCs w:val="24"/>
        </w:rPr>
        <w:t xml:space="preserve">"Карта есть "альфа и омега" географии. </w:t>
      </w:r>
    </w:p>
    <w:p w:rsidR="00A65949" w:rsidRDefault="00A65949" w:rsidP="00A6594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5949">
        <w:rPr>
          <w:rFonts w:ascii="Times New Roman" w:hAnsi="Times New Roman" w:cs="Times New Roman"/>
          <w:b/>
          <w:sz w:val="24"/>
          <w:szCs w:val="24"/>
        </w:rPr>
        <w:t>Н.Н. Баранский</w:t>
      </w:r>
    </w:p>
    <w:p w:rsidR="002C7F18" w:rsidRDefault="00BC3128" w:rsidP="00BC3128">
      <w:pPr>
        <w:pStyle w:val="a3"/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BC3128">
        <w:rPr>
          <w:color w:val="000000"/>
        </w:rPr>
        <w:t>В настоящее время актуальным для школы является комплекс задач связанных с</w:t>
      </w:r>
      <w:r w:rsidR="0041379B">
        <w:rPr>
          <w:color w:val="000000"/>
        </w:rPr>
        <w:t xml:space="preserve"> </w:t>
      </w:r>
      <w:r w:rsidRPr="00BC3128">
        <w:rPr>
          <w:color w:val="000000"/>
        </w:rPr>
        <w:t>формированием информационной культуры обучающихся, которым предстоит жить и работать в современном обществе с развитой сетевой коммуникационной инфраструктурой, обеспечивающей быстрый доступ к информации, ее получе</w:t>
      </w:r>
      <w:r w:rsidR="000D78B1">
        <w:rPr>
          <w:color w:val="000000"/>
        </w:rPr>
        <w:t>нию и использованию</w:t>
      </w:r>
      <w:r w:rsidRPr="00BC3128">
        <w:rPr>
          <w:color w:val="000000"/>
        </w:rPr>
        <w:t xml:space="preserve">. Это обусловлено интенсивным внедрением компьютера во все сферы человеческой деятельности. </w:t>
      </w:r>
    </w:p>
    <w:p w:rsidR="00BC3128" w:rsidRPr="00BC3128" w:rsidRDefault="002C7F18" w:rsidP="00BC3128">
      <w:pPr>
        <w:pStyle w:val="a3"/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</w:t>
      </w:r>
      <w:r w:rsidR="0041379B">
        <w:rPr>
          <w:color w:val="000000"/>
        </w:rPr>
        <w:t xml:space="preserve"> </w:t>
      </w:r>
      <w:r w:rsidR="00BC3128" w:rsidRPr="00BC3128">
        <w:rPr>
          <w:color w:val="000000"/>
        </w:rPr>
        <w:t>Интерактивные карты – новый тип средств обучения географии. С одной стороны, они обладают свойствами географической карты, то есть являются уменьшенными в масштабе изображениями земной поверхности с использованием условных знаков. С другой стороны, у них появляется новое свойство, приближающее и</w:t>
      </w:r>
      <w:r w:rsidR="000D78B1">
        <w:rPr>
          <w:color w:val="000000"/>
        </w:rPr>
        <w:t>х к геоинформационным системам</w:t>
      </w:r>
      <w:r w:rsidR="00BC3128" w:rsidRPr="00BC3128">
        <w:rPr>
          <w:color w:val="000000"/>
        </w:rPr>
        <w:t xml:space="preserve">. Интерактивные карты живут намного </w:t>
      </w:r>
      <w:r w:rsidR="00604674">
        <w:rPr>
          <w:color w:val="000000"/>
        </w:rPr>
        <w:t xml:space="preserve">дольше </w:t>
      </w:r>
      <w:r w:rsidR="00BC3128" w:rsidRPr="00BC3128">
        <w:rPr>
          <w:color w:val="000000"/>
        </w:rPr>
        <w:t xml:space="preserve"> печатных и имеют возможность постоянно обновляться. Преимуществом интерактивных карт также является возможность составления разнообразных учебных заданий, что повышает уровень восприятия картографического номенклатурного материала. Цифровые карты являются своео</w:t>
      </w:r>
      <w:r w:rsidR="000D78B1">
        <w:rPr>
          <w:color w:val="000000"/>
        </w:rPr>
        <w:t>бразным «слоеным пирогом», так как</w:t>
      </w:r>
      <w:r w:rsidR="00BC3128" w:rsidRPr="00BC3128">
        <w:rPr>
          <w:color w:val="000000"/>
        </w:rPr>
        <w:t xml:space="preserve"> географическая информация представлена на них как совокупность геоинформационных слоев. Каждый слой содержит определенную группу объектов, посвященных конкретной теме. Демонстрационные возможности интерактивных карт существенно выше обычных. При работе с электронной картой можно:</w:t>
      </w:r>
    </w:p>
    <w:p w:rsidR="00BC3128" w:rsidRPr="00BC3128" w:rsidRDefault="00BC3128" w:rsidP="00BC3128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</w:rPr>
      </w:pPr>
      <w:r w:rsidRPr="00BC3128">
        <w:rPr>
          <w:color w:val="000000"/>
        </w:rPr>
        <w:t>приближать выбранные участки земной поверхности для более детального рассмотрения;</w:t>
      </w:r>
    </w:p>
    <w:p w:rsidR="00BC3128" w:rsidRPr="00BC3128" w:rsidRDefault="00BC3128" w:rsidP="00BC3128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</w:rPr>
      </w:pPr>
      <w:r w:rsidRPr="00BC3128">
        <w:rPr>
          <w:color w:val="000000"/>
        </w:rPr>
        <w:t>снимать часть обозначений, упрощая карту, делая ее более наглядной;</w:t>
      </w:r>
    </w:p>
    <w:p w:rsidR="00BC3128" w:rsidRPr="00BC3128" w:rsidRDefault="00BC3128" w:rsidP="00BC3128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</w:rPr>
      </w:pPr>
      <w:r w:rsidRPr="00BC3128">
        <w:rPr>
          <w:color w:val="000000"/>
        </w:rPr>
        <w:t>делать рисунки;</w:t>
      </w:r>
    </w:p>
    <w:p w:rsidR="00BC3128" w:rsidRPr="00BC3128" w:rsidRDefault="00BC3128" w:rsidP="00BC3128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</w:rPr>
      </w:pPr>
      <w:r w:rsidRPr="00BC3128">
        <w:rPr>
          <w:color w:val="000000"/>
        </w:rPr>
        <w:t>наносить надписи при помощи клавиатуры;</w:t>
      </w:r>
    </w:p>
    <w:p w:rsidR="00BC3128" w:rsidRPr="00BC3128" w:rsidRDefault="00BC3128" w:rsidP="00BC3128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</w:rPr>
      </w:pPr>
      <w:r w:rsidRPr="00BC3128">
        <w:rPr>
          <w:color w:val="000000"/>
        </w:rPr>
        <w:t>ряд карт можно совмещать, что позволяет выявлять причинно-следственные связи и закономерности;</w:t>
      </w:r>
    </w:p>
    <w:p w:rsidR="00BC3128" w:rsidRDefault="00BC3128" w:rsidP="00BC3128">
      <w:pPr>
        <w:pStyle w:val="a3"/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</w:rPr>
      </w:pPr>
      <w:r w:rsidRPr="00BC3128">
        <w:rPr>
          <w:color w:val="000000"/>
        </w:rPr>
        <w:t>на некоторые карты добавлен привязанный к территории дополнительный иллюстративный и текстовой материал.</w:t>
      </w:r>
    </w:p>
    <w:p w:rsidR="006342DF" w:rsidRPr="006342DF" w:rsidRDefault="006342DF" w:rsidP="006342DF">
      <w:pPr>
        <w:pStyle w:val="a3"/>
        <w:shd w:val="clear" w:color="auto" w:fill="FFFFFF"/>
        <w:spacing w:line="360" w:lineRule="auto"/>
        <w:ind w:left="360"/>
        <w:jc w:val="both"/>
        <w:rPr>
          <w:color w:val="000000"/>
        </w:rPr>
      </w:pPr>
      <w:r w:rsidRPr="006342DF">
        <w:rPr>
          <w:color w:val="000000"/>
        </w:rPr>
        <w:t>Применение интерактивных карт на учебных занятиях очень эффективно. Оно позволяет оперативно решать с ребятами различные учебные задачи, быстро «перемещаться» в пространстве и во времени.</w:t>
      </w:r>
    </w:p>
    <w:p w:rsidR="006342DF" w:rsidRPr="006342DF" w:rsidRDefault="006342DF" w:rsidP="006342DF">
      <w:pPr>
        <w:pStyle w:val="a3"/>
        <w:shd w:val="clear" w:color="auto" w:fill="FFFFFF"/>
        <w:spacing w:line="360" w:lineRule="auto"/>
        <w:ind w:left="360"/>
        <w:jc w:val="both"/>
        <w:rPr>
          <w:color w:val="000000"/>
        </w:rPr>
      </w:pPr>
      <w:r w:rsidRPr="006342DF">
        <w:rPr>
          <w:color w:val="000000"/>
        </w:rPr>
        <w:lastRenderedPageBreak/>
        <w:t>Есть большие возможности воспользоваться готовыми интерактивными картами в онлайне из Интернета, но на уроке нас может подвести скорость. Или в данный момент мы вообще не подключены по какой-то причине к Интернету.</w:t>
      </w:r>
    </w:p>
    <w:p w:rsidR="006342DF" w:rsidRPr="006342DF" w:rsidRDefault="006342DF" w:rsidP="006342DF">
      <w:pPr>
        <w:pStyle w:val="a3"/>
        <w:shd w:val="clear" w:color="auto" w:fill="FFFFFF"/>
        <w:spacing w:line="360" w:lineRule="auto"/>
        <w:ind w:left="360"/>
        <w:jc w:val="both"/>
        <w:rPr>
          <w:color w:val="000000"/>
        </w:rPr>
      </w:pPr>
      <w:r w:rsidRPr="006342DF">
        <w:rPr>
          <w:color w:val="000000"/>
        </w:rPr>
        <w:t xml:space="preserve">Уже имеется ряд электронных учебных пособий с подобными картами. Но часто возникает необходимость в собственных разработках подобного плана. Мы можем подготовить свои интерактивные карты, исходя из тех учебных </w:t>
      </w:r>
      <w:r>
        <w:rPr>
          <w:color w:val="000000"/>
        </w:rPr>
        <w:t xml:space="preserve">целей и </w:t>
      </w:r>
      <w:r w:rsidRPr="006342DF">
        <w:rPr>
          <w:color w:val="000000"/>
        </w:rPr>
        <w:t>задач, которые ставим перед собой.</w:t>
      </w:r>
    </w:p>
    <w:p w:rsidR="002C7F18" w:rsidRPr="00A65949" w:rsidRDefault="006342DF" w:rsidP="00A65949">
      <w:pPr>
        <w:pStyle w:val="a3"/>
        <w:shd w:val="clear" w:color="auto" w:fill="FFFFFF"/>
        <w:spacing w:line="360" w:lineRule="auto"/>
        <w:jc w:val="both"/>
        <w:rPr>
          <w:color w:val="000000"/>
        </w:rPr>
      </w:pPr>
      <w:r w:rsidRPr="00A65949">
        <w:rPr>
          <w:b/>
          <w:color w:val="000000"/>
        </w:rPr>
        <w:t xml:space="preserve">     </w:t>
      </w:r>
      <w:r w:rsidR="002C7F18" w:rsidRPr="00A65949">
        <w:rPr>
          <w:b/>
          <w:color w:val="000000"/>
        </w:rPr>
        <w:t xml:space="preserve">Цели проекта: </w:t>
      </w:r>
      <w:r w:rsidRPr="00A65949">
        <w:rPr>
          <w:color w:val="000000"/>
        </w:rPr>
        <w:t>научиться создавать многоуровневую интерактивную карту с помощью  программы Power Point.</w:t>
      </w:r>
    </w:p>
    <w:p w:rsidR="00954B8A" w:rsidRDefault="006342DF" w:rsidP="00954B8A">
      <w:pPr>
        <w:pStyle w:val="a3"/>
        <w:shd w:val="clear" w:color="auto" w:fill="FFFFFF"/>
        <w:spacing w:line="360" w:lineRule="auto"/>
        <w:jc w:val="both"/>
        <w:rPr>
          <w:b/>
          <w:color w:val="000000"/>
        </w:rPr>
      </w:pPr>
      <w:r>
        <w:rPr>
          <w:color w:val="000000"/>
        </w:rPr>
        <w:t xml:space="preserve">    </w:t>
      </w:r>
      <w:r w:rsidR="002C7F18" w:rsidRPr="00A65949">
        <w:rPr>
          <w:b/>
          <w:color w:val="000000"/>
        </w:rPr>
        <w:t>Задачи проекта:</w:t>
      </w:r>
      <w:r w:rsidRPr="00A65949">
        <w:rPr>
          <w:b/>
          <w:color w:val="000000"/>
        </w:rPr>
        <w:t xml:space="preserve"> </w:t>
      </w:r>
    </w:p>
    <w:p w:rsidR="000D78B1" w:rsidRDefault="00954B8A" w:rsidP="000D78B1">
      <w:pPr>
        <w:pStyle w:val="a3"/>
        <w:shd w:val="clear" w:color="auto" w:fill="FFFFFF"/>
        <w:spacing w:line="360" w:lineRule="auto"/>
        <w:jc w:val="both"/>
        <w:rPr>
          <w:color w:val="000000"/>
        </w:rPr>
      </w:pPr>
      <w:r w:rsidRPr="00954B8A">
        <w:rPr>
          <w:color w:val="000000"/>
        </w:rPr>
        <w:t xml:space="preserve">- </w:t>
      </w:r>
      <w:r w:rsidR="000D78B1">
        <w:rPr>
          <w:color w:val="000000"/>
        </w:rPr>
        <w:t>сформировать умения и навыки</w:t>
      </w:r>
      <w:r w:rsidRPr="00954B8A">
        <w:rPr>
          <w:color w:val="000000"/>
        </w:rPr>
        <w:t xml:space="preserve"> использования готовых географических информационных систем; </w:t>
      </w:r>
    </w:p>
    <w:p w:rsidR="00954B8A" w:rsidRDefault="000D78B1" w:rsidP="00954B8A">
      <w:pPr>
        <w:pStyle w:val="a3"/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-  овладеть основны</w:t>
      </w:r>
      <w:r w:rsidRPr="006342DF">
        <w:rPr>
          <w:color w:val="000000"/>
        </w:rPr>
        <w:t>ми</w:t>
      </w:r>
      <w:r>
        <w:rPr>
          <w:color w:val="000000"/>
        </w:rPr>
        <w:t xml:space="preserve"> функциями программы Power Point, н</w:t>
      </w:r>
      <w:r w:rsidRPr="006342DF">
        <w:rPr>
          <w:color w:val="000000"/>
        </w:rPr>
        <w:t>аучиться вставлять компоненты, необходимые для создания интерактивн</w:t>
      </w:r>
      <w:r>
        <w:rPr>
          <w:color w:val="000000"/>
        </w:rPr>
        <w:t>ой карты в  программу Power Point (</w:t>
      </w:r>
      <w:r w:rsidRPr="006342DF">
        <w:rPr>
          <w:color w:val="000000"/>
        </w:rPr>
        <w:t>ги</w:t>
      </w:r>
      <w:r>
        <w:rPr>
          <w:color w:val="000000"/>
        </w:rPr>
        <w:t>перссылки между объектами карты, «кнопки возврата)</w:t>
      </w:r>
      <w:r w:rsidRPr="006342DF">
        <w:rPr>
          <w:color w:val="000000"/>
        </w:rPr>
        <w:t>.</w:t>
      </w:r>
    </w:p>
    <w:p w:rsidR="00954B8A" w:rsidRDefault="00954B8A" w:rsidP="006342DF">
      <w:pPr>
        <w:pStyle w:val="a3"/>
        <w:shd w:val="clear" w:color="auto" w:fill="FFFFFF"/>
        <w:spacing w:line="360" w:lineRule="auto"/>
        <w:jc w:val="both"/>
        <w:rPr>
          <w:color w:val="000000"/>
        </w:rPr>
      </w:pPr>
      <w:r w:rsidRPr="00954B8A">
        <w:rPr>
          <w:color w:val="000000"/>
        </w:rPr>
        <w:t xml:space="preserve">- </w:t>
      </w:r>
      <w:r w:rsidR="000D78B1">
        <w:rPr>
          <w:color w:val="000000"/>
        </w:rPr>
        <w:t xml:space="preserve">научиться </w:t>
      </w:r>
      <w:r w:rsidRPr="00954B8A">
        <w:rPr>
          <w:color w:val="000000"/>
        </w:rPr>
        <w:t xml:space="preserve"> самостоятельному созданию интерактивных карт</w:t>
      </w:r>
      <w:r>
        <w:rPr>
          <w:color w:val="000000"/>
        </w:rPr>
        <w:t>;</w:t>
      </w:r>
      <w:r w:rsidRPr="00954B8A">
        <w:rPr>
          <w:color w:val="000000"/>
        </w:rPr>
        <w:t xml:space="preserve"> </w:t>
      </w:r>
    </w:p>
    <w:p w:rsidR="000D78B1" w:rsidRDefault="000D78B1" w:rsidP="00954B8A">
      <w:pPr>
        <w:pStyle w:val="a3"/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Работа над проектом </w:t>
      </w:r>
      <w:r w:rsidR="00954B8A" w:rsidRPr="00954B8A">
        <w:rPr>
          <w:color w:val="000000"/>
        </w:rPr>
        <w:t xml:space="preserve"> предполагает </w:t>
      </w:r>
      <w:r>
        <w:rPr>
          <w:color w:val="000000"/>
        </w:rPr>
        <w:t>использование различных источников: картографических, текстовых, фотографий, рисунков, видео ресурсов</w:t>
      </w:r>
      <w:r w:rsidR="00954B8A" w:rsidRPr="00954B8A">
        <w:rPr>
          <w:color w:val="000000"/>
        </w:rPr>
        <w:t xml:space="preserve"> и т.д. </w:t>
      </w:r>
    </w:p>
    <w:p w:rsidR="00954B8A" w:rsidRDefault="00954B8A" w:rsidP="00954B8A">
      <w:pPr>
        <w:pStyle w:val="a3"/>
        <w:shd w:val="clear" w:color="auto" w:fill="FFFFFF"/>
        <w:spacing w:line="360" w:lineRule="auto"/>
        <w:jc w:val="both"/>
        <w:rPr>
          <w:color w:val="000000"/>
        </w:rPr>
      </w:pPr>
      <w:r w:rsidRPr="008A4E24">
        <w:rPr>
          <w:b/>
          <w:color w:val="000000"/>
        </w:rPr>
        <w:t>Учебный предмет</w:t>
      </w:r>
      <w:r>
        <w:rPr>
          <w:color w:val="000000"/>
        </w:rPr>
        <w:t>: география, информатика.</w:t>
      </w:r>
    </w:p>
    <w:p w:rsidR="00954B8A" w:rsidRDefault="00954B8A" w:rsidP="00954B8A">
      <w:pPr>
        <w:pStyle w:val="a3"/>
        <w:shd w:val="clear" w:color="auto" w:fill="FFFFFF"/>
        <w:spacing w:line="360" w:lineRule="auto"/>
        <w:jc w:val="both"/>
        <w:rPr>
          <w:color w:val="000000"/>
        </w:rPr>
      </w:pPr>
      <w:r w:rsidRPr="00A05B66">
        <w:rPr>
          <w:b/>
          <w:color w:val="000000"/>
        </w:rPr>
        <w:t>Участники проекта:</w:t>
      </w:r>
      <w:r w:rsidR="00604674">
        <w:rPr>
          <w:color w:val="000000"/>
        </w:rPr>
        <w:t xml:space="preserve"> учащиеся 8 </w:t>
      </w:r>
      <w:r>
        <w:rPr>
          <w:color w:val="000000"/>
        </w:rPr>
        <w:t xml:space="preserve"> класса.</w:t>
      </w:r>
    </w:p>
    <w:p w:rsidR="00954B8A" w:rsidRDefault="008A4E24" w:rsidP="00954B8A">
      <w:pPr>
        <w:pStyle w:val="a3"/>
        <w:shd w:val="clear" w:color="auto" w:fill="FFFFFF"/>
        <w:spacing w:line="360" w:lineRule="auto"/>
        <w:jc w:val="both"/>
        <w:rPr>
          <w:color w:val="000000"/>
        </w:rPr>
      </w:pPr>
      <w:r w:rsidRPr="00A05B66">
        <w:rPr>
          <w:b/>
          <w:color w:val="000000"/>
        </w:rPr>
        <w:t>Продолжительность:</w:t>
      </w:r>
      <w:r>
        <w:rPr>
          <w:color w:val="000000"/>
        </w:rPr>
        <w:t xml:space="preserve">  один месяц.</w:t>
      </w:r>
    </w:p>
    <w:p w:rsidR="008A4E24" w:rsidRDefault="008A4E24" w:rsidP="00954B8A">
      <w:pPr>
        <w:pStyle w:val="a3"/>
        <w:shd w:val="clear" w:color="auto" w:fill="FFFFFF"/>
        <w:spacing w:line="360" w:lineRule="auto"/>
        <w:jc w:val="both"/>
        <w:rPr>
          <w:color w:val="000000"/>
        </w:rPr>
      </w:pPr>
      <w:r w:rsidRPr="00A05B66">
        <w:rPr>
          <w:b/>
          <w:color w:val="000000"/>
        </w:rPr>
        <w:t>Продукт:</w:t>
      </w:r>
      <w:r>
        <w:rPr>
          <w:color w:val="000000"/>
        </w:rPr>
        <w:t xml:space="preserve"> интерактивная карта в программе Power Point.</w:t>
      </w:r>
    </w:p>
    <w:p w:rsidR="00933434" w:rsidRPr="00933434" w:rsidRDefault="00933434" w:rsidP="00954B8A">
      <w:pPr>
        <w:pStyle w:val="a3"/>
        <w:shd w:val="clear" w:color="auto" w:fill="FFFFFF"/>
        <w:spacing w:line="360" w:lineRule="auto"/>
        <w:jc w:val="both"/>
        <w:rPr>
          <w:b/>
          <w:color w:val="000000"/>
        </w:rPr>
      </w:pPr>
      <w:r w:rsidRPr="00933434">
        <w:rPr>
          <w:b/>
          <w:color w:val="000000"/>
        </w:rPr>
        <w:t>Технология «Методы проектов Е.С. Полат»</w:t>
      </w:r>
    </w:p>
    <w:p w:rsidR="00954B8A" w:rsidRPr="00954B8A" w:rsidRDefault="00954B8A" w:rsidP="00954B8A">
      <w:pPr>
        <w:pStyle w:val="a3"/>
        <w:shd w:val="clear" w:color="auto" w:fill="FFFFFF"/>
        <w:spacing w:line="360" w:lineRule="auto"/>
        <w:jc w:val="both"/>
        <w:rPr>
          <w:color w:val="000000"/>
        </w:rPr>
      </w:pPr>
      <w:r w:rsidRPr="00954B8A">
        <w:rPr>
          <w:b/>
          <w:bCs/>
          <w:color w:val="000000"/>
        </w:rPr>
        <w:t>Планиру</w:t>
      </w:r>
      <w:r w:rsidR="000D78B1">
        <w:rPr>
          <w:b/>
          <w:bCs/>
          <w:color w:val="000000"/>
        </w:rPr>
        <w:t>емые образовательные результаты.</w:t>
      </w:r>
    </w:p>
    <w:p w:rsidR="00954B8A" w:rsidRPr="00954B8A" w:rsidRDefault="00954B8A" w:rsidP="00954B8A">
      <w:pPr>
        <w:pStyle w:val="a3"/>
        <w:shd w:val="clear" w:color="auto" w:fill="FFFFFF"/>
        <w:spacing w:line="360" w:lineRule="auto"/>
        <w:jc w:val="both"/>
        <w:rPr>
          <w:color w:val="000000"/>
        </w:rPr>
      </w:pPr>
      <w:r w:rsidRPr="00954B8A">
        <w:rPr>
          <w:b/>
          <w:bCs/>
          <w:color w:val="000000"/>
        </w:rPr>
        <w:t>Личностные:</w:t>
      </w:r>
    </w:p>
    <w:p w:rsidR="00954B8A" w:rsidRPr="00954B8A" w:rsidRDefault="00954B8A" w:rsidP="00954B8A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</w:rPr>
      </w:pPr>
      <w:r w:rsidRPr="00954B8A">
        <w:rPr>
          <w:color w:val="000000"/>
        </w:rPr>
        <w:t>сформирова</w:t>
      </w:r>
      <w:r w:rsidR="00D25B13">
        <w:rPr>
          <w:color w:val="000000"/>
        </w:rPr>
        <w:t>н</w:t>
      </w:r>
      <w:r w:rsidRPr="00954B8A">
        <w:rPr>
          <w:color w:val="000000"/>
        </w:rPr>
        <w:t>ность</w:t>
      </w:r>
      <w:r>
        <w:rPr>
          <w:color w:val="000000"/>
        </w:rPr>
        <w:t xml:space="preserve"> </w:t>
      </w:r>
      <w:r w:rsidRPr="00954B8A">
        <w:rPr>
          <w:color w:val="000000"/>
        </w:rPr>
        <w:t xml:space="preserve"> осознания единства географического пространства мира</w:t>
      </w:r>
      <w:r>
        <w:rPr>
          <w:color w:val="000000"/>
        </w:rPr>
        <w:t>;</w:t>
      </w:r>
    </w:p>
    <w:p w:rsidR="00954B8A" w:rsidRPr="00954B8A" w:rsidRDefault="00954B8A" w:rsidP="00954B8A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</w:rPr>
      </w:pPr>
      <w:r w:rsidRPr="00954B8A">
        <w:rPr>
          <w:color w:val="000000"/>
        </w:rPr>
        <w:lastRenderedPageBreak/>
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</w:t>
      </w:r>
      <w:r>
        <w:rPr>
          <w:color w:val="000000"/>
        </w:rPr>
        <w:t>;</w:t>
      </w:r>
    </w:p>
    <w:p w:rsidR="00954B8A" w:rsidRPr="00954B8A" w:rsidRDefault="00954B8A" w:rsidP="00954B8A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</w:rPr>
      </w:pPr>
      <w:r w:rsidRPr="00954B8A">
        <w:rPr>
          <w:color w:val="000000"/>
        </w:rPr>
        <w:t>проявление  уверенности в своих силах</w:t>
      </w:r>
      <w:r>
        <w:rPr>
          <w:color w:val="000000"/>
        </w:rPr>
        <w:t>;</w:t>
      </w:r>
    </w:p>
    <w:p w:rsidR="00954B8A" w:rsidRPr="00954B8A" w:rsidRDefault="00954B8A" w:rsidP="00954B8A">
      <w:pPr>
        <w:pStyle w:val="a3"/>
        <w:numPr>
          <w:ilvl w:val="0"/>
          <w:numId w:val="3"/>
        </w:numPr>
        <w:shd w:val="clear" w:color="auto" w:fill="FFFFFF"/>
        <w:spacing w:line="360" w:lineRule="auto"/>
        <w:jc w:val="both"/>
        <w:rPr>
          <w:color w:val="000000"/>
        </w:rPr>
      </w:pPr>
      <w:r w:rsidRPr="00954B8A">
        <w:rPr>
          <w:color w:val="000000"/>
        </w:rPr>
        <w:t> овладение на уровне общего образования законченной системой географических знаний и умений, навыками их применения в различных жизненных ситуациях</w:t>
      </w:r>
      <w:r>
        <w:rPr>
          <w:color w:val="000000"/>
        </w:rPr>
        <w:t>.</w:t>
      </w:r>
    </w:p>
    <w:p w:rsidR="00954B8A" w:rsidRPr="00954B8A" w:rsidRDefault="00954B8A" w:rsidP="00954B8A">
      <w:pPr>
        <w:pStyle w:val="a3"/>
        <w:shd w:val="clear" w:color="auto" w:fill="FFFFFF"/>
        <w:spacing w:line="360" w:lineRule="auto"/>
        <w:jc w:val="both"/>
        <w:rPr>
          <w:color w:val="000000"/>
        </w:rPr>
      </w:pPr>
      <w:r w:rsidRPr="00954B8A">
        <w:rPr>
          <w:b/>
          <w:bCs/>
          <w:color w:val="000000"/>
        </w:rPr>
        <w:t>Метапредметные:</w:t>
      </w:r>
    </w:p>
    <w:p w:rsidR="00954B8A" w:rsidRPr="00954B8A" w:rsidRDefault="00954B8A" w:rsidP="00954B8A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 w:rsidRPr="00954B8A">
        <w:rPr>
          <w:color w:val="000000"/>
        </w:rPr>
        <w:t>развитие познавательного интереса, интеллектуальных и творческих способностей;</w:t>
      </w:r>
    </w:p>
    <w:p w:rsidR="00954B8A" w:rsidRPr="00954B8A" w:rsidRDefault="00AB69A1" w:rsidP="00954B8A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 w:rsidRPr="00954B8A">
        <w:rPr>
          <w:color w:val="000000"/>
        </w:rPr>
        <w:t>сформированность</w:t>
      </w:r>
      <w:r w:rsidR="00954B8A" w:rsidRPr="00954B8A">
        <w:rPr>
          <w:color w:val="000000"/>
        </w:rPr>
        <w:t xml:space="preserve"> способности к самостоятельному приобретению новых знаний и практических умений,</w:t>
      </w:r>
    </w:p>
    <w:p w:rsidR="00954B8A" w:rsidRPr="00954B8A" w:rsidRDefault="00AB69A1" w:rsidP="00954B8A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 w:rsidRPr="00954B8A">
        <w:rPr>
          <w:color w:val="000000"/>
        </w:rPr>
        <w:t>сформированность</w:t>
      </w:r>
      <w:r w:rsidR="00954B8A" w:rsidRPr="00954B8A">
        <w:rPr>
          <w:color w:val="000000"/>
        </w:rPr>
        <w:t xml:space="preserve"> умений вести самостоятельный поиск, анализ, отбор информации</w:t>
      </w:r>
      <w:r w:rsidR="005C1D7C">
        <w:rPr>
          <w:color w:val="000000"/>
        </w:rPr>
        <w:t xml:space="preserve"> и</w:t>
      </w:r>
      <w:r w:rsidR="00954B8A" w:rsidRPr="00954B8A">
        <w:rPr>
          <w:color w:val="000000"/>
        </w:rPr>
        <w:t xml:space="preserve"> её преобразование, сохранение, передачу и презентацию с помощью технических средств и информационных технологий</w:t>
      </w:r>
    </w:p>
    <w:p w:rsidR="00954B8A" w:rsidRPr="00954B8A" w:rsidRDefault="00AB69A1" w:rsidP="00954B8A">
      <w:pPr>
        <w:pStyle w:val="a3"/>
        <w:numPr>
          <w:ilvl w:val="0"/>
          <w:numId w:val="4"/>
        </w:numPr>
        <w:shd w:val="clear" w:color="auto" w:fill="FFFFFF"/>
        <w:spacing w:line="360" w:lineRule="auto"/>
        <w:jc w:val="both"/>
        <w:rPr>
          <w:color w:val="000000"/>
        </w:rPr>
      </w:pPr>
      <w:r w:rsidRPr="00954B8A">
        <w:rPr>
          <w:color w:val="000000"/>
        </w:rPr>
        <w:t>сформированность</w:t>
      </w:r>
      <w:r w:rsidR="00954B8A" w:rsidRPr="00954B8A">
        <w:rPr>
          <w:color w:val="000000"/>
        </w:rPr>
        <w:t xml:space="preserve"> умения организовывать свою деятельность, определять её цели и задачи, выбирать средства реализации цели и применять их на практике, оценивать достигнутые результаты</w:t>
      </w:r>
    </w:p>
    <w:p w:rsidR="00954B8A" w:rsidRPr="00954B8A" w:rsidRDefault="00954B8A" w:rsidP="00954B8A">
      <w:pPr>
        <w:pStyle w:val="a3"/>
        <w:shd w:val="clear" w:color="auto" w:fill="FFFFFF"/>
        <w:spacing w:line="360" w:lineRule="auto"/>
        <w:jc w:val="both"/>
        <w:rPr>
          <w:color w:val="000000"/>
        </w:rPr>
      </w:pPr>
      <w:r w:rsidRPr="00954B8A">
        <w:rPr>
          <w:b/>
          <w:bCs/>
          <w:color w:val="000000"/>
        </w:rPr>
        <w:t>Предметные:</w:t>
      </w:r>
    </w:p>
    <w:p w:rsidR="00954B8A" w:rsidRPr="00954B8A" w:rsidRDefault="00954B8A" w:rsidP="00954B8A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с</w:t>
      </w:r>
      <w:r w:rsidRPr="00954B8A">
        <w:rPr>
          <w:color w:val="000000"/>
        </w:rPr>
        <w:t>формирован</w:t>
      </w:r>
      <w:r>
        <w:rPr>
          <w:color w:val="000000"/>
        </w:rPr>
        <w:t>н</w:t>
      </w:r>
      <w:r w:rsidRPr="00954B8A">
        <w:rPr>
          <w:color w:val="000000"/>
        </w:rPr>
        <w:t xml:space="preserve">ость </w:t>
      </w:r>
      <w:r w:rsidR="005C1D7C">
        <w:rPr>
          <w:color w:val="000000"/>
        </w:rPr>
        <w:t>информационно-коммуникативной</w:t>
      </w:r>
      <w:r w:rsidRPr="00954B8A">
        <w:rPr>
          <w:color w:val="000000"/>
        </w:rPr>
        <w:t xml:space="preserve"> компетентности в плане использования </w:t>
      </w:r>
      <w:r>
        <w:rPr>
          <w:color w:val="000000"/>
        </w:rPr>
        <w:t>географических интерактивных карт</w:t>
      </w:r>
      <w:r w:rsidRPr="00954B8A">
        <w:rPr>
          <w:color w:val="000000"/>
        </w:rPr>
        <w:t>;</w:t>
      </w:r>
    </w:p>
    <w:p w:rsidR="00954B8A" w:rsidRPr="00B13E7D" w:rsidRDefault="00954B8A" w:rsidP="00954B8A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</w:rPr>
      </w:pPr>
      <w:r w:rsidRPr="00954B8A">
        <w:rPr>
          <w:color w:val="000000"/>
        </w:rPr>
        <w:t>сформирован</w:t>
      </w:r>
      <w:r>
        <w:rPr>
          <w:color w:val="000000"/>
        </w:rPr>
        <w:t>н</w:t>
      </w:r>
      <w:r w:rsidRPr="00954B8A">
        <w:rPr>
          <w:color w:val="000000"/>
        </w:rPr>
        <w:t>ость умения и навыка</w:t>
      </w:r>
      <w:r>
        <w:rPr>
          <w:color w:val="000000"/>
        </w:rPr>
        <w:t xml:space="preserve"> по созданию интерактивных карт.</w:t>
      </w:r>
    </w:p>
    <w:p w:rsidR="00AB69A1" w:rsidRDefault="00AB69A1" w:rsidP="00B13E7D">
      <w:pPr>
        <w:pStyle w:val="a3"/>
        <w:numPr>
          <w:ilvl w:val="0"/>
          <w:numId w:val="7"/>
        </w:numPr>
        <w:shd w:val="clear" w:color="auto" w:fill="FFFFFF"/>
        <w:spacing w:line="360" w:lineRule="auto"/>
        <w:jc w:val="both"/>
        <w:rPr>
          <w:b/>
        </w:rPr>
      </w:pPr>
      <w:r w:rsidRPr="00C4243F">
        <w:rPr>
          <w:b/>
        </w:rPr>
        <w:t>План  проекта.</w:t>
      </w:r>
    </w:p>
    <w:tbl>
      <w:tblPr>
        <w:tblStyle w:val="a7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599"/>
        <w:gridCol w:w="1417"/>
        <w:gridCol w:w="2893"/>
        <w:gridCol w:w="2798"/>
        <w:gridCol w:w="2070"/>
      </w:tblGrid>
      <w:tr w:rsidR="00B06828" w:rsidTr="00F23D0C">
        <w:tc>
          <w:tcPr>
            <w:tcW w:w="599" w:type="dxa"/>
          </w:tcPr>
          <w:p w:rsidR="00B06828" w:rsidRDefault="00B06828" w:rsidP="00767565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1417" w:type="dxa"/>
          </w:tcPr>
          <w:p w:rsidR="00B06828" w:rsidRDefault="00B06828" w:rsidP="00767565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Этап</w:t>
            </w:r>
          </w:p>
        </w:tc>
        <w:tc>
          <w:tcPr>
            <w:tcW w:w="2893" w:type="dxa"/>
          </w:tcPr>
          <w:p w:rsidR="00B06828" w:rsidRDefault="00B06828" w:rsidP="00767565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Задачи этапа</w:t>
            </w:r>
          </w:p>
        </w:tc>
        <w:tc>
          <w:tcPr>
            <w:tcW w:w="2798" w:type="dxa"/>
          </w:tcPr>
          <w:p w:rsidR="00B06828" w:rsidRDefault="00B06828" w:rsidP="00767565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Содержание этапа</w:t>
            </w:r>
          </w:p>
        </w:tc>
        <w:tc>
          <w:tcPr>
            <w:tcW w:w="2070" w:type="dxa"/>
          </w:tcPr>
          <w:p w:rsidR="00B06828" w:rsidRDefault="00B06828" w:rsidP="00767565">
            <w:pPr>
              <w:pStyle w:val="a3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Предполагаемые результаты</w:t>
            </w:r>
          </w:p>
        </w:tc>
      </w:tr>
      <w:tr w:rsidR="00B06828" w:rsidTr="00F23D0C">
        <w:tc>
          <w:tcPr>
            <w:tcW w:w="599" w:type="dxa"/>
          </w:tcPr>
          <w:p w:rsidR="00B06828" w:rsidRPr="00767565" w:rsidRDefault="00B06828" w:rsidP="00604674">
            <w:pPr>
              <w:pStyle w:val="a3"/>
              <w:spacing w:line="360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>I.</w:t>
            </w:r>
          </w:p>
        </w:tc>
        <w:tc>
          <w:tcPr>
            <w:tcW w:w="1417" w:type="dxa"/>
          </w:tcPr>
          <w:p w:rsidR="00B06828" w:rsidRDefault="00F23D0C" w:rsidP="00604674">
            <w:pPr>
              <w:pStyle w:val="a3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Подготовительный</w:t>
            </w:r>
          </w:p>
          <w:p w:rsidR="005C1D7C" w:rsidRDefault="005C1D7C" w:rsidP="00604674">
            <w:pPr>
              <w:pStyle w:val="a3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01.04.2016 по 10.04.2016</w:t>
            </w:r>
          </w:p>
        </w:tc>
        <w:tc>
          <w:tcPr>
            <w:tcW w:w="2893" w:type="dxa"/>
          </w:tcPr>
          <w:p w:rsidR="004B2A8B" w:rsidRDefault="004B2A8B" w:rsidP="009C602A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Постановка проблемы.</w:t>
            </w:r>
          </w:p>
          <w:p w:rsidR="004B2A8B" w:rsidRDefault="004B2A8B" w:rsidP="009C602A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Выдвижение гипотез.</w:t>
            </w:r>
          </w:p>
          <w:p w:rsidR="009C602A" w:rsidRDefault="004B2A8B" w:rsidP="009C602A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Изучение  технического задания</w:t>
            </w:r>
            <w:r w:rsidR="009C602A">
              <w:t xml:space="preserve">. </w:t>
            </w:r>
            <w:r>
              <w:t xml:space="preserve"> </w:t>
            </w:r>
            <w:r w:rsidR="005C1D7C">
              <w:t xml:space="preserve">Выбор </w:t>
            </w:r>
            <w:r w:rsidR="009C602A">
              <w:t xml:space="preserve"> темы для проекта.</w:t>
            </w:r>
            <w:r>
              <w:t xml:space="preserve"> Комплектование групп.</w:t>
            </w:r>
          </w:p>
          <w:p w:rsidR="009C602A" w:rsidRDefault="009C602A" w:rsidP="009C602A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798" w:type="dxa"/>
          </w:tcPr>
          <w:p w:rsidR="00B06828" w:rsidRDefault="00B06828" w:rsidP="00203AF3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Ученики получают </w:t>
            </w:r>
            <w:r w:rsidR="00691657">
              <w:t>инструкции</w:t>
            </w:r>
            <w:r>
              <w:t>, в котором кратко описаны о</w:t>
            </w:r>
            <w:r w:rsidR="009C602A">
              <w:t>сновные задачи</w:t>
            </w:r>
            <w:r w:rsidR="00691657">
              <w:t xml:space="preserve">, структура </w:t>
            </w:r>
            <w:r w:rsidR="009C602A">
              <w:t xml:space="preserve"> и назначение карты. </w:t>
            </w:r>
            <w:r>
              <w:t xml:space="preserve">Учитель ставит перед учащимися основополагающий вопрос, рассказывает о ходе проекта, показывая вводную презентацию. С помощью жеребьевки определяются группы и темы проекта, внутри </w:t>
            </w:r>
            <w:r>
              <w:lastRenderedPageBreak/>
              <w:t xml:space="preserve">группы происходит обсуждение хода выполнения работ, распределение ролей. </w:t>
            </w:r>
          </w:p>
          <w:p w:rsidR="001D6099" w:rsidRDefault="001D6099" w:rsidP="00203AF3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1 группа – «Россия, общие сведения».</w:t>
            </w:r>
          </w:p>
          <w:p w:rsidR="001D6099" w:rsidRDefault="001D6099" w:rsidP="00203AF3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2 группа – «</w:t>
            </w:r>
            <w:r w:rsidR="00203AF3">
              <w:t>Геология России».</w:t>
            </w:r>
          </w:p>
          <w:p w:rsidR="00203AF3" w:rsidRDefault="00203AF3" w:rsidP="00203AF3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3 группа – «Климат России».</w:t>
            </w:r>
          </w:p>
          <w:p w:rsidR="00203AF3" w:rsidRDefault="00203AF3" w:rsidP="00203AF3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4 группа – «Гидрология России».</w:t>
            </w:r>
          </w:p>
          <w:p w:rsidR="00203AF3" w:rsidRDefault="00203AF3" w:rsidP="00203AF3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5 группа – «Полезные ископаемые».</w:t>
            </w:r>
          </w:p>
          <w:p w:rsidR="00203AF3" w:rsidRDefault="00203AF3" w:rsidP="00203AF3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6 группа – «Природные зоны».</w:t>
            </w:r>
          </w:p>
          <w:p w:rsidR="00203AF3" w:rsidRDefault="00203AF3" w:rsidP="00203AF3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7 группа – «Население России».</w:t>
            </w:r>
          </w:p>
          <w:p w:rsidR="00203AF3" w:rsidRDefault="00203AF3" w:rsidP="00203AF3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8 группа – «Политика Российской Федерации»</w:t>
            </w:r>
          </w:p>
          <w:p w:rsidR="00F23D0C" w:rsidRPr="009C602A" w:rsidRDefault="00F23D0C" w:rsidP="00203AF3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Участники проекта знакомятся с элементами и возможностями приложения  </w:t>
            </w:r>
            <w:r>
              <w:rPr>
                <w:color w:val="000000"/>
              </w:rPr>
              <w:t>Power Point.</w:t>
            </w:r>
          </w:p>
        </w:tc>
        <w:tc>
          <w:tcPr>
            <w:tcW w:w="2070" w:type="dxa"/>
          </w:tcPr>
          <w:p w:rsidR="004B2A8B" w:rsidRDefault="004B2A8B" w:rsidP="004B2A8B">
            <w:pPr>
              <w:pStyle w:val="a3"/>
              <w:spacing w:before="0" w:beforeAutospacing="0" w:after="0" w:afterAutospacing="0"/>
              <w:jc w:val="both"/>
            </w:pPr>
            <w:r>
              <w:lastRenderedPageBreak/>
              <w:t xml:space="preserve">-умение осмыслить задачу, для решения которой недостаточно знаний; </w:t>
            </w:r>
          </w:p>
          <w:p w:rsidR="00B06828" w:rsidRDefault="004B2A8B" w:rsidP="004B2A8B">
            <w:pPr>
              <w:pStyle w:val="a3"/>
              <w:spacing w:before="0" w:beforeAutospacing="0" w:after="0" w:afterAutospacing="0"/>
            </w:pPr>
            <w:r>
              <w:sym w:font="Symbol" w:char="F02D"/>
            </w:r>
            <w:r>
              <w:t xml:space="preserve"> умение отвечать на вопрос: чему нужно научиться для решения поставленной задачи?</w:t>
            </w:r>
          </w:p>
          <w:p w:rsidR="004B2A8B" w:rsidRDefault="004B2A8B" w:rsidP="004B2A8B">
            <w:pPr>
              <w:pStyle w:val="a3"/>
              <w:spacing w:before="0" w:beforeAutospacing="0" w:after="0" w:afterAutospacing="0"/>
            </w:pPr>
            <w:r>
              <w:sym w:font="Symbol" w:char="F02D"/>
            </w:r>
            <w:r>
              <w:t xml:space="preserve"> умение </w:t>
            </w:r>
            <w:r>
              <w:lastRenderedPageBreak/>
              <w:t>самостоятельно генерировать идеи, т. е. изобретать способ действия, привлекая знания из различных областей;</w:t>
            </w:r>
          </w:p>
          <w:p w:rsidR="004B2A8B" w:rsidRDefault="004B2A8B" w:rsidP="004B2A8B">
            <w:pPr>
              <w:pStyle w:val="a3"/>
              <w:spacing w:before="0" w:beforeAutospacing="0" w:after="0" w:afterAutospacing="0"/>
            </w:pPr>
            <w:r>
              <w:sym w:font="Symbol" w:char="F02D"/>
            </w:r>
            <w:r>
              <w:t xml:space="preserve"> умения коллективного планирования;</w:t>
            </w:r>
          </w:p>
          <w:p w:rsidR="00F23D0C" w:rsidRDefault="005C1D7C" w:rsidP="004B2A8B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t>у</w:t>
            </w:r>
            <w:r w:rsidR="00F23D0C">
              <w:t xml:space="preserve">мение работать с приложением </w:t>
            </w:r>
            <w:r w:rsidR="00F23D0C">
              <w:rPr>
                <w:color w:val="000000"/>
              </w:rPr>
              <w:t>Power Point.</w:t>
            </w:r>
          </w:p>
        </w:tc>
      </w:tr>
      <w:tr w:rsidR="00B06828" w:rsidTr="00F23D0C">
        <w:tc>
          <w:tcPr>
            <w:tcW w:w="599" w:type="dxa"/>
          </w:tcPr>
          <w:p w:rsidR="00B06828" w:rsidRPr="00F23D0C" w:rsidRDefault="00F23D0C" w:rsidP="00604674">
            <w:pPr>
              <w:pStyle w:val="a3"/>
              <w:spacing w:line="360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</w:t>
            </w:r>
          </w:p>
        </w:tc>
        <w:tc>
          <w:tcPr>
            <w:tcW w:w="1417" w:type="dxa"/>
          </w:tcPr>
          <w:p w:rsidR="005C1D7C" w:rsidRDefault="00F23D0C" w:rsidP="00604674">
            <w:pPr>
              <w:pStyle w:val="a3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Основной</w:t>
            </w:r>
          </w:p>
          <w:p w:rsidR="00B06828" w:rsidRDefault="005C1D7C" w:rsidP="00604674">
            <w:pPr>
              <w:pStyle w:val="a3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11.04.2016 по 26.04.2016</w:t>
            </w:r>
            <w:r w:rsidR="00F23D0C">
              <w:rPr>
                <w:b/>
              </w:rPr>
              <w:t xml:space="preserve"> </w:t>
            </w:r>
          </w:p>
        </w:tc>
        <w:tc>
          <w:tcPr>
            <w:tcW w:w="2893" w:type="dxa"/>
          </w:tcPr>
          <w:p w:rsidR="00B06828" w:rsidRDefault="004B2A8B" w:rsidP="001D6099">
            <w:pPr>
              <w:pStyle w:val="a3"/>
              <w:spacing w:before="0" w:beforeAutospacing="0" w:after="0" w:afterAutospacing="0"/>
            </w:pPr>
            <w:r w:rsidRPr="004B2A8B">
              <w:t>Сбор, анализ и оценка картографических</w:t>
            </w:r>
            <w:r w:rsidR="001D6099">
              <w:t xml:space="preserve">, тематических, статистических </w:t>
            </w:r>
            <w:r w:rsidRPr="004B2A8B">
              <w:t xml:space="preserve"> материалов.</w:t>
            </w:r>
          </w:p>
          <w:p w:rsidR="00203AF3" w:rsidRDefault="00203AF3" w:rsidP="001D6099">
            <w:pPr>
              <w:pStyle w:val="a3"/>
              <w:spacing w:before="0" w:beforeAutospacing="0" w:after="0" w:afterAutospacing="0"/>
            </w:pPr>
            <w:r w:rsidRPr="00203AF3">
              <w:t>Изучение картографируемой территории.</w:t>
            </w:r>
          </w:p>
          <w:p w:rsidR="00F23D0C" w:rsidRPr="0058059F" w:rsidRDefault="005C1D7C" w:rsidP="001D60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 xml:space="preserve">Тщательное изучение  возможностей </w:t>
            </w:r>
            <w:r w:rsidR="00F23D0C">
              <w:t xml:space="preserve"> </w:t>
            </w:r>
            <w:r>
              <w:t xml:space="preserve">приложения  </w:t>
            </w:r>
            <w:r>
              <w:rPr>
                <w:color w:val="000000"/>
              </w:rPr>
              <w:t xml:space="preserve">Power Point для конструирования </w:t>
            </w:r>
            <w:r>
              <w:t xml:space="preserve"> интерактивной карты.</w:t>
            </w:r>
          </w:p>
          <w:p w:rsidR="00F23D0C" w:rsidRPr="00F23D0C" w:rsidRDefault="00F23D0C" w:rsidP="001D6099">
            <w:pPr>
              <w:pStyle w:val="a3"/>
              <w:spacing w:before="0" w:beforeAutospacing="0" w:after="0" w:afterAutospacing="0"/>
            </w:pPr>
            <w:r>
              <w:rPr>
                <w:color w:val="000000"/>
              </w:rPr>
              <w:t>Конструирование  интерактивной карты.</w:t>
            </w:r>
          </w:p>
        </w:tc>
        <w:tc>
          <w:tcPr>
            <w:tcW w:w="2798" w:type="dxa"/>
          </w:tcPr>
          <w:p w:rsidR="004B2A8B" w:rsidRDefault="004B2A8B" w:rsidP="00203AF3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В результате изуче</w:t>
            </w:r>
            <w:r w:rsidRPr="004B2A8B">
              <w:rPr>
                <w:iCs/>
              </w:rPr>
              <w:t>ния и анализа собранных материалов выбирают </w:t>
            </w:r>
            <w:r w:rsidRPr="004B2A8B">
              <w:rPr>
                <w:bCs/>
                <w:iCs/>
              </w:rPr>
              <w:t>основные, дополнительные</w:t>
            </w:r>
            <w:r w:rsidRPr="004B2A8B">
              <w:rPr>
                <w:iCs/>
              </w:rPr>
              <w:t> и </w:t>
            </w:r>
            <w:r>
              <w:rPr>
                <w:bCs/>
                <w:iCs/>
              </w:rPr>
              <w:t>вспомога</w:t>
            </w:r>
            <w:r w:rsidRPr="004B2A8B">
              <w:rPr>
                <w:bCs/>
                <w:iCs/>
              </w:rPr>
              <w:t>тельные</w:t>
            </w:r>
            <w:r w:rsidRPr="004B2A8B">
              <w:rPr>
                <w:iCs/>
              </w:rPr>
              <w:t xml:space="preserve"> источники, которые необходимы для составления </w:t>
            </w:r>
            <w:r w:rsidR="00E53BED">
              <w:rPr>
                <w:iCs/>
              </w:rPr>
              <w:t xml:space="preserve">интерактивной </w:t>
            </w:r>
            <w:r w:rsidRPr="004B2A8B">
              <w:rPr>
                <w:iCs/>
              </w:rPr>
              <w:t>карты. Материалы оцениваются</w:t>
            </w:r>
            <w:r w:rsidRPr="004B2A8B">
              <w:rPr>
                <w:iCs/>
              </w:rPr>
              <w:br/>
              <w:t>в первую очередь по современности, полноте и подробност</w:t>
            </w:r>
            <w:r>
              <w:rPr>
                <w:iCs/>
              </w:rPr>
              <w:t>и содержания, а также геометри</w:t>
            </w:r>
            <w:r w:rsidRPr="004B2A8B">
              <w:rPr>
                <w:iCs/>
              </w:rPr>
              <w:t>ческой точности и соответствию действительности.</w:t>
            </w:r>
          </w:p>
          <w:p w:rsidR="00203AF3" w:rsidRPr="00203AF3" w:rsidRDefault="00203AF3" w:rsidP="00203AF3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Т</w:t>
            </w:r>
            <w:r w:rsidRPr="00203AF3">
              <w:rPr>
                <w:iCs/>
              </w:rPr>
              <w:t>щательно изучается по топографическим картам</w:t>
            </w:r>
          </w:p>
          <w:p w:rsidR="00203AF3" w:rsidRPr="004B2A8B" w:rsidRDefault="00203AF3" w:rsidP="00203AF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3AF3">
              <w:rPr>
                <w:iCs/>
              </w:rPr>
              <w:t>и различным справочным материалам и описаниям</w:t>
            </w:r>
            <w:r>
              <w:rPr>
                <w:iCs/>
              </w:rPr>
              <w:t xml:space="preserve"> картографируемая территория</w:t>
            </w:r>
            <w:r w:rsidRPr="00203AF3">
              <w:rPr>
                <w:iCs/>
              </w:rPr>
              <w:t>. В рез</w:t>
            </w:r>
            <w:r>
              <w:rPr>
                <w:iCs/>
              </w:rPr>
              <w:t>ультате изучения выявляются ти</w:t>
            </w:r>
            <w:r w:rsidRPr="00203AF3">
              <w:rPr>
                <w:iCs/>
              </w:rPr>
              <w:t xml:space="preserve">пичные черты и характерные </w:t>
            </w:r>
            <w:r w:rsidRPr="00203AF3">
              <w:rPr>
                <w:iCs/>
              </w:rPr>
              <w:lastRenderedPageBreak/>
              <w:t>особенности картографируемой территории.</w:t>
            </w:r>
          </w:p>
          <w:p w:rsidR="00B06828" w:rsidRDefault="00B06828" w:rsidP="00604674">
            <w:pPr>
              <w:pStyle w:val="a3"/>
              <w:spacing w:line="360" w:lineRule="auto"/>
              <w:jc w:val="both"/>
              <w:rPr>
                <w:b/>
              </w:rPr>
            </w:pPr>
          </w:p>
        </w:tc>
        <w:tc>
          <w:tcPr>
            <w:tcW w:w="2070" w:type="dxa"/>
          </w:tcPr>
          <w:p w:rsidR="00F23D0C" w:rsidRPr="003F3850" w:rsidRDefault="00F23D0C" w:rsidP="00F23D0C">
            <w:pPr>
              <w:pStyle w:val="a3"/>
            </w:pPr>
            <w:r>
              <w:lastRenderedPageBreak/>
              <w:t xml:space="preserve">Умение самостоятельно генерировать идеи, т. е. изобретать способ действия, привлекая знания из различных областей; </w:t>
            </w:r>
            <w:r>
              <w:sym w:font="Symbol" w:char="F02D"/>
            </w:r>
            <w:r>
              <w:t xml:space="preserve"> умение самостоятельно найти недостающую информацию в информационном поле; </w:t>
            </w:r>
            <w:r>
              <w:sym w:font="Symbol" w:char="F02D"/>
            </w:r>
            <w:r>
              <w:t xml:space="preserve"> умение запросить недостающую информацию у эксперта (учителя, консультанта, специалиста); </w:t>
            </w:r>
            <w:r>
              <w:sym w:font="Symbol" w:char="F02D"/>
            </w:r>
            <w:r>
              <w:t xml:space="preserve"> умение находить несколько вариантов решения проблемы. </w:t>
            </w:r>
            <w:r w:rsidR="003F3850">
              <w:lastRenderedPageBreak/>
              <w:t>У</w:t>
            </w:r>
            <w:r w:rsidR="005C1D7C">
              <w:t xml:space="preserve">мения </w:t>
            </w:r>
            <w:r w:rsidR="00691657">
              <w:t>взаимодействовать</w:t>
            </w:r>
            <w:r w:rsidR="005C1D7C">
              <w:t xml:space="preserve"> </w:t>
            </w:r>
            <w:r>
              <w:t xml:space="preserve"> в группе в решении общих задач; </w:t>
            </w:r>
            <w:r>
              <w:sym w:font="Symbol" w:char="F02D"/>
            </w:r>
            <w:r>
              <w:t xml:space="preserve"> навыки делового партнерского общения; </w:t>
            </w:r>
            <w:r>
              <w:sym w:font="Symbol" w:char="F02D"/>
            </w:r>
            <w:r>
              <w:t xml:space="preserve"> умение находить и исправлять ошибки в работе других участников группы</w:t>
            </w:r>
            <w:r w:rsidR="003F3850">
              <w:t xml:space="preserve">.  Умение проектировать процесс (изделие); </w:t>
            </w:r>
            <w:r w:rsidR="003F3850">
              <w:sym w:font="Symbol" w:char="F02D"/>
            </w:r>
            <w:r w:rsidR="003F3850">
              <w:t xml:space="preserve"> умение планировать деятельность, время, ресурсы; </w:t>
            </w:r>
            <w:r w:rsidR="003F3850">
              <w:sym w:font="Symbol" w:char="F02D"/>
            </w:r>
            <w:r w:rsidR="003F3850">
              <w:t xml:space="preserve"> умение принимать решения и прогнозировать их последствие; </w:t>
            </w:r>
            <w:r w:rsidR="003F3850">
              <w:sym w:font="Symbol" w:char="F02D"/>
            </w:r>
            <w:r w:rsidR="003F3850">
              <w:t xml:space="preserve"> навыки анализа собственной деятельности (ее хода и промежуточных результатов).</w:t>
            </w:r>
          </w:p>
        </w:tc>
      </w:tr>
      <w:tr w:rsidR="00B06828" w:rsidTr="00F23D0C">
        <w:tc>
          <w:tcPr>
            <w:tcW w:w="599" w:type="dxa"/>
          </w:tcPr>
          <w:p w:rsidR="00B06828" w:rsidRPr="00F23D0C" w:rsidRDefault="00F23D0C" w:rsidP="00604674">
            <w:pPr>
              <w:pStyle w:val="a3"/>
              <w:spacing w:line="360" w:lineRule="auto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III</w:t>
            </w:r>
          </w:p>
        </w:tc>
        <w:tc>
          <w:tcPr>
            <w:tcW w:w="1417" w:type="dxa"/>
          </w:tcPr>
          <w:p w:rsidR="00B06828" w:rsidRDefault="003F3850" w:rsidP="00604674">
            <w:pPr>
              <w:pStyle w:val="a3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Заключительный</w:t>
            </w:r>
          </w:p>
          <w:p w:rsidR="005C1D7C" w:rsidRPr="003F3850" w:rsidRDefault="005C1D7C" w:rsidP="00604674">
            <w:pPr>
              <w:pStyle w:val="a3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27.04.2016 по 30.04.2016</w:t>
            </w:r>
          </w:p>
        </w:tc>
        <w:tc>
          <w:tcPr>
            <w:tcW w:w="2893" w:type="dxa"/>
          </w:tcPr>
          <w:p w:rsidR="00B06828" w:rsidRDefault="003F3850" w:rsidP="003F3850">
            <w:pPr>
              <w:pStyle w:val="a3"/>
              <w:rPr>
                <w:b/>
              </w:rPr>
            </w:pPr>
            <w:r>
              <w:t>Защита проектов.</w:t>
            </w:r>
          </w:p>
        </w:tc>
        <w:tc>
          <w:tcPr>
            <w:tcW w:w="2798" w:type="dxa"/>
          </w:tcPr>
          <w:p w:rsidR="003F3850" w:rsidRPr="00AB69A1" w:rsidRDefault="003F3850" w:rsidP="003F3850">
            <w:pPr>
              <w:pStyle w:val="a3"/>
              <w:shd w:val="clear" w:color="auto" w:fill="FFFFFF"/>
            </w:pPr>
            <w:r>
              <w:t xml:space="preserve">Каждая группа </w:t>
            </w:r>
            <w:r w:rsidR="00F37C52">
              <w:t>презентует интерактивную карту по выбранной теме.</w:t>
            </w:r>
            <w:r>
              <w:t xml:space="preserve"> </w:t>
            </w:r>
            <w:r w:rsidR="00F37C52">
              <w:t xml:space="preserve"> </w:t>
            </w:r>
            <w:r>
              <w:t xml:space="preserve"> Круглый стол "Варианты использования Интерактивных карт".</w:t>
            </w:r>
          </w:p>
          <w:p w:rsidR="00B06828" w:rsidRDefault="00B06828" w:rsidP="00604674">
            <w:pPr>
              <w:pStyle w:val="a3"/>
              <w:spacing w:line="360" w:lineRule="auto"/>
              <w:jc w:val="both"/>
              <w:rPr>
                <w:b/>
              </w:rPr>
            </w:pPr>
          </w:p>
        </w:tc>
        <w:tc>
          <w:tcPr>
            <w:tcW w:w="2070" w:type="dxa"/>
          </w:tcPr>
          <w:p w:rsidR="00B06828" w:rsidRPr="00933434" w:rsidRDefault="00933434" w:rsidP="00933434">
            <w:pPr>
              <w:pStyle w:val="a3"/>
            </w:pPr>
            <w:r>
              <w:t>Н</w:t>
            </w:r>
            <w:r w:rsidR="003F3850">
              <w:t xml:space="preserve">авыки монологической речи; </w:t>
            </w:r>
            <w:r w:rsidR="003F3850">
              <w:sym w:font="Symbol" w:char="F02D"/>
            </w:r>
            <w:r w:rsidR="003F3850">
              <w:t xml:space="preserve"> умение уверенно держать себя во время выступления; </w:t>
            </w:r>
            <w:r w:rsidR="003F3850">
              <w:sym w:font="Symbol" w:char="F02D"/>
            </w:r>
            <w:r w:rsidR="003F3850">
              <w:t xml:space="preserve"> артистические умения; </w:t>
            </w:r>
            <w:r w:rsidR="003F3850">
              <w:sym w:font="Symbol" w:char="F02D"/>
            </w:r>
            <w:r w:rsidR="003F3850">
              <w:t xml:space="preserve"> умение использовать различные средства наглядности при выступлении; </w:t>
            </w:r>
            <w:r w:rsidR="003F3850">
              <w:sym w:font="Symbol" w:char="F02D"/>
            </w:r>
            <w:r w:rsidR="003F3850">
              <w:t xml:space="preserve"> умение отвечать на незапланированные вопросы.</w:t>
            </w:r>
          </w:p>
        </w:tc>
      </w:tr>
    </w:tbl>
    <w:p w:rsidR="00933434" w:rsidRDefault="00933434" w:rsidP="00B5145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1657" w:rsidRDefault="00691657" w:rsidP="00B51453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1453" w:rsidRPr="00B51453" w:rsidRDefault="00B13E7D" w:rsidP="00B514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III</w:t>
      </w:r>
      <w:r w:rsidRPr="00B13E7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F3850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Технология создания интерактивной карты в приложении </w:t>
      </w:r>
      <w:r w:rsidR="003F3850" w:rsidRPr="00B51453">
        <w:rPr>
          <w:rFonts w:ascii="Times New Roman" w:hAnsi="Times New Roman" w:cs="Times New Roman"/>
          <w:b/>
          <w:bCs/>
          <w:iCs/>
          <w:sz w:val="24"/>
          <w:szCs w:val="24"/>
        </w:rPr>
        <w:t>Power</w:t>
      </w:r>
      <w:r w:rsidR="003F385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F3850" w:rsidRPr="00B51453">
        <w:rPr>
          <w:rFonts w:ascii="Times New Roman" w:hAnsi="Times New Roman" w:cs="Times New Roman"/>
          <w:b/>
          <w:bCs/>
          <w:iCs/>
          <w:sz w:val="24"/>
          <w:szCs w:val="24"/>
        </w:rPr>
        <w:t>Point</w:t>
      </w:r>
      <w:r w:rsidR="003F385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51453" w:rsidRPr="00B51453" w:rsidRDefault="00B51453" w:rsidP="00B514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53">
        <w:rPr>
          <w:rFonts w:ascii="Times New Roman" w:hAnsi="Times New Roman" w:cs="Times New Roman"/>
          <w:sz w:val="24"/>
          <w:szCs w:val="24"/>
        </w:rPr>
        <w:t>1. Откройте программу  Power Point  в папке  Microsoft Office,   нажав: </w:t>
      </w:r>
      <w:r w:rsidRPr="00B51453">
        <w:rPr>
          <w:rFonts w:ascii="Times New Roman" w:hAnsi="Times New Roman" w:cs="Times New Roman"/>
          <w:b/>
          <w:bCs/>
          <w:iCs/>
          <w:sz w:val="24"/>
          <w:szCs w:val="24"/>
        </w:rPr>
        <w:t>Пуск – Программы - Microsoft Office </w:t>
      </w:r>
      <w:r w:rsidR="0058059F">
        <w:rPr>
          <w:rFonts w:ascii="Times New Roman" w:hAnsi="Times New Roman" w:cs="Times New Roman"/>
          <w:b/>
          <w:bCs/>
          <w:iCs/>
          <w:sz w:val="24"/>
          <w:szCs w:val="24"/>
        </w:rPr>
        <w:t>–</w:t>
      </w:r>
      <w:r w:rsidRPr="00B51453">
        <w:rPr>
          <w:rFonts w:ascii="Times New Roman" w:hAnsi="Times New Roman" w:cs="Times New Roman"/>
          <w:b/>
          <w:bCs/>
          <w:iCs/>
          <w:sz w:val="24"/>
          <w:szCs w:val="24"/>
        </w:rPr>
        <w:t> Power</w:t>
      </w:r>
      <w:r w:rsidR="0058059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51453">
        <w:rPr>
          <w:rFonts w:ascii="Times New Roman" w:hAnsi="Times New Roman" w:cs="Times New Roman"/>
          <w:b/>
          <w:bCs/>
          <w:iCs/>
          <w:sz w:val="24"/>
          <w:szCs w:val="24"/>
        </w:rPr>
        <w:t>Point</w:t>
      </w:r>
      <w:r w:rsidRPr="00B51453">
        <w:rPr>
          <w:rFonts w:ascii="Times New Roman" w:hAnsi="Times New Roman" w:cs="Times New Roman"/>
          <w:iCs/>
          <w:sz w:val="24"/>
          <w:szCs w:val="24"/>
        </w:rPr>
        <w:t> </w:t>
      </w:r>
      <w:r w:rsidRPr="00B51453">
        <w:rPr>
          <w:rFonts w:ascii="Times New Roman" w:hAnsi="Times New Roman" w:cs="Times New Roman"/>
          <w:sz w:val="24"/>
          <w:szCs w:val="24"/>
        </w:rPr>
        <w:t xml:space="preserve">. Откроется основное окно программы. </w:t>
      </w:r>
    </w:p>
    <w:p w:rsidR="00B51453" w:rsidRPr="00B51453" w:rsidRDefault="00B51453" w:rsidP="00B51453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1453">
        <w:rPr>
          <w:rFonts w:ascii="Times New Roman" w:hAnsi="Times New Roman" w:cs="Times New Roman"/>
          <w:sz w:val="24"/>
          <w:szCs w:val="24"/>
        </w:rPr>
        <w:t>2. Нажмите: </w:t>
      </w:r>
      <w:r w:rsidRPr="00B514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Файл – Создать – Новая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презен</w:t>
      </w:r>
      <w:r w:rsidRPr="00B51453">
        <w:rPr>
          <w:rFonts w:ascii="Times New Roman" w:hAnsi="Times New Roman" w:cs="Times New Roman"/>
          <w:b/>
          <w:bCs/>
          <w:iCs/>
          <w:sz w:val="24"/>
          <w:szCs w:val="24"/>
        </w:rPr>
        <w:t>тация</w:t>
      </w:r>
      <w:r w:rsidRPr="00B51453">
        <w:rPr>
          <w:rFonts w:ascii="Times New Roman" w:hAnsi="Times New Roman" w:cs="Times New Roman"/>
          <w:iCs/>
          <w:sz w:val="24"/>
          <w:szCs w:val="24"/>
        </w:rPr>
        <w:t>. </w:t>
      </w:r>
    </w:p>
    <w:p w:rsidR="00B51453" w:rsidRPr="00B51453" w:rsidRDefault="00B51453" w:rsidP="00B51453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51453">
        <w:rPr>
          <w:rFonts w:ascii="Times New Roman" w:hAnsi="Times New Roman" w:cs="Times New Roman"/>
          <w:sz w:val="24"/>
          <w:szCs w:val="24"/>
        </w:rPr>
        <w:t>3. </w:t>
      </w:r>
      <w:r w:rsidRPr="00B51453">
        <w:rPr>
          <w:rFonts w:ascii="Times New Roman" w:hAnsi="Times New Roman" w:cs="Times New Roman"/>
          <w:iCs/>
          <w:sz w:val="24"/>
          <w:szCs w:val="24"/>
        </w:rPr>
        <w:t>В окне </w:t>
      </w:r>
      <w:r w:rsidRPr="00B51453">
        <w:rPr>
          <w:rFonts w:ascii="Times New Roman" w:hAnsi="Times New Roman" w:cs="Times New Roman"/>
          <w:b/>
          <w:bCs/>
          <w:iCs/>
          <w:sz w:val="24"/>
          <w:szCs w:val="24"/>
        </w:rPr>
        <w:t>Макеты содержимого</w:t>
      </w:r>
      <w:r w:rsidRPr="00B51453">
        <w:rPr>
          <w:rFonts w:ascii="Times New Roman" w:hAnsi="Times New Roman" w:cs="Times New Roman"/>
          <w:iCs/>
          <w:sz w:val="24"/>
          <w:szCs w:val="24"/>
        </w:rPr>
        <w:t> выбрать </w:t>
      </w:r>
      <w:r w:rsidRPr="00B51453">
        <w:rPr>
          <w:rFonts w:ascii="Times New Roman" w:hAnsi="Times New Roman" w:cs="Times New Roman"/>
          <w:b/>
          <w:bCs/>
          <w:iCs/>
          <w:sz w:val="24"/>
          <w:szCs w:val="24"/>
        </w:rPr>
        <w:t>Пустой слайд. </w:t>
      </w:r>
    </w:p>
    <w:p w:rsidR="00B51453" w:rsidRPr="00B51453" w:rsidRDefault="00B51453" w:rsidP="00B51453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1453">
        <w:rPr>
          <w:rFonts w:ascii="Times New Roman" w:hAnsi="Times New Roman" w:cs="Times New Roman"/>
          <w:iCs/>
          <w:sz w:val="24"/>
          <w:szCs w:val="24"/>
        </w:rPr>
        <w:t>4. Вставьте основную карту проекта в программу, для чего выполните: </w:t>
      </w:r>
      <w:r w:rsidRPr="00B51453">
        <w:rPr>
          <w:rFonts w:ascii="Times New Roman" w:hAnsi="Times New Roman" w:cs="Times New Roman"/>
          <w:b/>
          <w:bCs/>
          <w:iCs/>
          <w:sz w:val="24"/>
          <w:szCs w:val="24"/>
        </w:rPr>
        <w:t>Вставка – Рисунок – Из файла </w:t>
      </w:r>
      <w:r w:rsidRPr="00B51453">
        <w:rPr>
          <w:rFonts w:ascii="Times New Roman" w:hAnsi="Times New Roman" w:cs="Times New Roman"/>
          <w:iCs/>
          <w:sz w:val="24"/>
          <w:szCs w:val="24"/>
        </w:rPr>
        <w:t>и указав адрес карты, загрузите ее (рис.1).</w:t>
      </w:r>
    </w:p>
    <w:p w:rsidR="00B51453" w:rsidRPr="00B51453" w:rsidRDefault="00B51453" w:rsidP="00B514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53">
        <w:rPr>
          <w:rFonts w:ascii="Times New Roman" w:hAnsi="Times New Roman" w:cs="Times New Roman"/>
          <w:iCs/>
          <w:sz w:val="24"/>
          <w:szCs w:val="24"/>
        </w:rPr>
        <w:t xml:space="preserve"> 5. </w:t>
      </w:r>
      <w:r w:rsidRPr="00B51453">
        <w:rPr>
          <w:rFonts w:ascii="Times New Roman" w:hAnsi="Times New Roman" w:cs="Times New Roman"/>
          <w:sz w:val="24"/>
          <w:szCs w:val="24"/>
        </w:rPr>
        <w:t xml:space="preserve">В главном меню выполните следующий алгоритм: </w:t>
      </w:r>
      <w:r w:rsidRPr="00B5145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Показ слайдов – Смена слайдов. </w:t>
      </w:r>
      <w:r w:rsidRPr="00B51453">
        <w:rPr>
          <w:rFonts w:ascii="Times New Roman" w:hAnsi="Times New Roman" w:cs="Times New Roman"/>
          <w:sz w:val="24"/>
          <w:szCs w:val="24"/>
        </w:rPr>
        <w:t xml:space="preserve">В открывшемся окне находим режим </w:t>
      </w:r>
      <w:r w:rsidRPr="00B51453">
        <w:rPr>
          <w:rFonts w:ascii="Times New Roman" w:hAnsi="Times New Roman" w:cs="Times New Roman"/>
          <w:b/>
          <w:bCs/>
          <w:iCs/>
          <w:sz w:val="24"/>
          <w:szCs w:val="24"/>
        </w:rPr>
        <w:t>Прямоугольник наружу</w:t>
      </w:r>
      <w:r w:rsidRPr="00B51453">
        <w:rPr>
          <w:rFonts w:ascii="Times New Roman" w:hAnsi="Times New Roman" w:cs="Times New Roman"/>
          <w:sz w:val="24"/>
          <w:szCs w:val="24"/>
        </w:rPr>
        <w:t xml:space="preserve">. С ним эффект смены карт наиболее рационален. Затем убираем галочки с режимов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453">
        <w:rPr>
          <w:rFonts w:ascii="Times New Roman" w:hAnsi="Times New Roman" w:cs="Times New Roman"/>
          <w:b/>
          <w:bCs/>
          <w:iCs/>
          <w:sz w:val="24"/>
          <w:szCs w:val="24"/>
        </w:rPr>
        <w:t>По щелчку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51453">
        <w:rPr>
          <w:rFonts w:ascii="Times New Roman" w:hAnsi="Times New Roman" w:cs="Times New Roman"/>
          <w:sz w:val="24"/>
          <w:szCs w:val="24"/>
        </w:rPr>
        <w:t xml:space="preserve">и </w:t>
      </w:r>
      <w:r w:rsidRPr="00B51453">
        <w:rPr>
          <w:rFonts w:ascii="Times New Roman" w:hAnsi="Times New Roman" w:cs="Times New Roman"/>
          <w:b/>
          <w:bCs/>
          <w:iCs/>
          <w:sz w:val="24"/>
          <w:szCs w:val="24"/>
        </w:rPr>
        <w:t>Автоматически</w:t>
      </w:r>
      <w:r w:rsidRPr="00B51453">
        <w:rPr>
          <w:rFonts w:ascii="Times New Roman" w:hAnsi="Times New Roman" w:cs="Times New Roman"/>
          <w:sz w:val="24"/>
          <w:szCs w:val="24"/>
        </w:rPr>
        <w:t xml:space="preserve">. Отметить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347F">
        <w:rPr>
          <w:rFonts w:ascii="Times New Roman" w:hAnsi="Times New Roman" w:cs="Times New Roman"/>
          <w:sz w:val="24"/>
          <w:szCs w:val="24"/>
        </w:rPr>
        <w:t xml:space="preserve"> </w:t>
      </w:r>
      <w:r w:rsidRPr="00B51453">
        <w:rPr>
          <w:rFonts w:ascii="Times New Roman" w:hAnsi="Times New Roman" w:cs="Times New Roman"/>
          <w:b/>
          <w:bCs/>
          <w:iCs/>
          <w:sz w:val="24"/>
          <w:szCs w:val="24"/>
        </w:rPr>
        <w:t>Применить ко всем слайдам.</w:t>
      </w:r>
    </w:p>
    <w:p w:rsidR="00B51453" w:rsidRDefault="00B51453" w:rsidP="00D25B13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4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23AEEE" wp14:editId="42FA9F53">
            <wp:extent cx="4752975" cy="3289786"/>
            <wp:effectExtent l="0" t="0" r="0" b="6350"/>
            <wp:docPr id="4" name="Рисунок 4" descr="http://www.studfiles.ru/html/2706/744/html_HUS24Lxfk3.e75K/htmlconvd-t4SPNY_html_m4a28e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udfiles.ru/html/2706/744/html_HUS24Lxfk3.e75K/htmlconvd-t4SPNY_html_m4a28e3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28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453" w:rsidRPr="00B13E7D" w:rsidRDefault="00B51453" w:rsidP="00B13E7D">
      <w:pPr>
        <w:jc w:val="center"/>
        <w:rPr>
          <w:rFonts w:ascii="Times New Roman" w:hAnsi="Times New Roman" w:cs="Times New Roman"/>
          <w:sz w:val="24"/>
          <w:szCs w:val="24"/>
        </w:rPr>
      </w:pPr>
      <w:r w:rsidRPr="00B13E7D">
        <w:rPr>
          <w:rFonts w:ascii="Times New Roman" w:hAnsi="Times New Roman" w:cs="Times New Roman"/>
          <w:sz w:val="24"/>
          <w:szCs w:val="24"/>
        </w:rPr>
        <w:t>Рис.1 Главное окно программы </w:t>
      </w:r>
      <w:r w:rsidRPr="00B13E7D">
        <w:rPr>
          <w:rFonts w:ascii="Times New Roman" w:hAnsi="Times New Roman" w:cs="Times New Roman"/>
          <w:b/>
          <w:bCs/>
          <w:iCs/>
          <w:sz w:val="24"/>
          <w:szCs w:val="24"/>
        </w:rPr>
        <w:t>Power</w:t>
      </w:r>
      <w:r w:rsidR="0058059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13E7D">
        <w:rPr>
          <w:rFonts w:ascii="Times New Roman" w:hAnsi="Times New Roman" w:cs="Times New Roman"/>
          <w:b/>
          <w:bCs/>
          <w:iCs/>
          <w:sz w:val="24"/>
          <w:szCs w:val="24"/>
        </w:rPr>
        <w:t>Point.</w:t>
      </w:r>
    </w:p>
    <w:p w:rsidR="002B347F" w:rsidRDefault="00B51453" w:rsidP="002B34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47F">
        <w:rPr>
          <w:rFonts w:ascii="Times New Roman" w:hAnsi="Times New Roman" w:cs="Times New Roman"/>
          <w:sz w:val="24"/>
          <w:szCs w:val="24"/>
        </w:rPr>
        <w:t>6. Для обеспечения интерактивности карты, следует выделить объекты, которые будут увязаны гиперссылками с прикрепленными слайдами. Алгоритм выполнения следующий: </w:t>
      </w:r>
      <w:r w:rsidRPr="002B34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Вставка – Рисунок – Автофигуры. </w:t>
      </w:r>
      <w:r w:rsidRPr="002B347F">
        <w:rPr>
          <w:rFonts w:ascii="Times New Roman" w:hAnsi="Times New Roman" w:cs="Times New Roman"/>
          <w:i/>
          <w:iCs/>
          <w:sz w:val="24"/>
          <w:szCs w:val="24"/>
        </w:rPr>
        <w:t>В окне </w:t>
      </w:r>
      <w:r w:rsidRPr="002B34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Автофигуры</w:t>
      </w:r>
      <w:r w:rsidRPr="002B347F">
        <w:rPr>
          <w:rFonts w:ascii="Times New Roman" w:hAnsi="Times New Roman" w:cs="Times New Roman"/>
          <w:i/>
          <w:iCs/>
          <w:sz w:val="24"/>
          <w:szCs w:val="24"/>
        </w:rPr>
        <w:t> выбираем: </w:t>
      </w:r>
      <w:r w:rsidRPr="002B34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фигуры - Полилиния</w:t>
      </w:r>
      <w:r w:rsidRPr="002B347F">
        <w:rPr>
          <w:rFonts w:ascii="Times New Roman" w:hAnsi="Times New Roman" w:cs="Times New Roman"/>
          <w:sz w:val="24"/>
          <w:szCs w:val="24"/>
        </w:rPr>
        <w:t xml:space="preserve">. С помощью появившегося крестообразного курсора обводим границы объекта на карте. Обязательно замкните линию, чтобы получить целый объект. </w:t>
      </w:r>
    </w:p>
    <w:p w:rsidR="00B51453" w:rsidRPr="002B347F" w:rsidRDefault="00B51453" w:rsidP="002B34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47F">
        <w:rPr>
          <w:rFonts w:ascii="Times New Roman" w:hAnsi="Times New Roman" w:cs="Times New Roman"/>
          <w:sz w:val="24"/>
          <w:szCs w:val="24"/>
        </w:rPr>
        <w:t>7. Чтобы убрать заливку и сделать выделенную область невидимой, поместите курсор на объекте и кликните правой кнопкой мыши. В открывшемся окне выберите</w:t>
      </w:r>
      <w:r w:rsidR="002B347F" w:rsidRPr="002B347F">
        <w:rPr>
          <w:rFonts w:ascii="Times New Roman" w:hAnsi="Times New Roman" w:cs="Times New Roman"/>
          <w:sz w:val="24"/>
          <w:szCs w:val="24"/>
        </w:rPr>
        <w:t xml:space="preserve"> </w:t>
      </w:r>
      <w:r w:rsidRPr="002B347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Формат </w:t>
      </w:r>
      <w:r w:rsidRPr="002B347F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автофигуры. </w:t>
      </w:r>
      <w:r w:rsidR="0058059F">
        <w:rPr>
          <w:rFonts w:ascii="Times New Roman" w:hAnsi="Times New Roman" w:cs="Times New Roman"/>
          <w:sz w:val="24"/>
          <w:szCs w:val="24"/>
        </w:rPr>
        <w:t>В открывшемся окне (рис.2</w:t>
      </w:r>
      <w:r w:rsidRPr="002B347F">
        <w:rPr>
          <w:rFonts w:ascii="Times New Roman" w:hAnsi="Times New Roman" w:cs="Times New Roman"/>
          <w:sz w:val="24"/>
          <w:szCs w:val="24"/>
        </w:rPr>
        <w:t>) установите</w:t>
      </w:r>
      <w:r w:rsidR="002B347F" w:rsidRPr="002B347F">
        <w:rPr>
          <w:rFonts w:ascii="Times New Roman" w:hAnsi="Times New Roman" w:cs="Times New Roman"/>
          <w:sz w:val="24"/>
          <w:szCs w:val="24"/>
        </w:rPr>
        <w:t xml:space="preserve"> </w:t>
      </w:r>
      <w:r w:rsidRPr="002B347F">
        <w:rPr>
          <w:rFonts w:ascii="Times New Roman" w:hAnsi="Times New Roman" w:cs="Times New Roman"/>
          <w:b/>
          <w:bCs/>
          <w:iCs/>
          <w:sz w:val="24"/>
          <w:szCs w:val="24"/>
        </w:rPr>
        <w:t>Прозрачность заливки</w:t>
      </w:r>
      <w:r w:rsidRPr="002B347F">
        <w:rPr>
          <w:rFonts w:ascii="Times New Roman" w:hAnsi="Times New Roman" w:cs="Times New Roman"/>
          <w:sz w:val="24"/>
          <w:szCs w:val="24"/>
        </w:rPr>
        <w:t>100%. Затем выполните:</w:t>
      </w:r>
      <w:r w:rsidR="002B347F" w:rsidRPr="002B347F">
        <w:rPr>
          <w:rFonts w:ascii="Times New Roman" w:hAnsi="Times New Roman" w:cs="Times New Roman"/>
          <w:sz w:val="24"/>
          <w:szCs w:val="24"/>
        </w:rPr>
        <w:t xml:space="preserve"> </w:t>
      </w:r>
      <w:r w:rsidRPr="002B347F">
        <w:rPr>
          <w:rFonts w:ascii="Times New Roman" w:hAnsi="Times New Roman" w:cs="Times New Roman"/>
          <w:b/>
          <w:bCs/>
          <w:iCs/>
          <w:sz w:val="24"/>
          <w:szCs w:val="24"/>
        </w:rPr>
        <w:t>Цвет линии – Другие цвета </w:t>
      </w:r>
      <w:r w:rsidRPr="002B347F">
        <w:rPr>
          <w:rFonts w:ascii="Times New Roman" w:hAnsi="Times New Roman" w:cs="Times New Roman"/>
          <w:sz w:val="24"/>
          <w:szCs w:val="24"/>
        </w:rPr>
        <w:t>(рис.3)</w:t>
      </w:r>
      <w:r w:rsidRPr="002B347F">
        <w:rPr>
          <w:rFonts w:ascii="Times New Roman" w:hAnsi="Times New Roman" w:cs="Times New Roman"/>
          <w:b/>
          <w:bCs/>
          <w:iCs/>
          <w:sz w:val="24"/>
          <w:szCs w:val="24"/>
        </w:rPr>
        <w:t> – Прозрачность линии 100% - Ок.</w:t>
      </w:r>
    </w:p>
    <w:p w:rsidR="002B347F" w:rsidRDefault="00B51453" w:rsidP="002B347F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4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BF1C34" wp14:editId="75A9C3B0">
            <wp:extent cx="2914650" cy="2860474"/>
            <wp:effectExtent l="0" t="0" r="0" b="0"/>
            <wp:docPr id="5" name="Рисунок 5" descr="http://www.studfiles.ru/html/2706/744/html_HUS24Lxfk3.e75K/htmlconvd-t4SPNY_html_38e656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tudfiles.ru/html/2706/744/html_HUS24Lxfk3.e75K/htmlconvd-t4SPNY_html_38e656e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611" cy="2866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47F" w:rsidRDefault="002B347F" w:rsidP="002B347F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453">
        <w:rPr>
          <w:rFonts w:ascii="Times New Roman" w:hAnsi="Times New Roman" w:cs="Times New Roman"/>
          <w:sz w:val="24"/>
          <w:szCs w:val="24"/>
        </w:rPr>
        <w:t>Рис. 2. Окно программы.</w:t>
      </w:r>
    </w:p>
    <w:p w:rsidR="002B347F" w:rsidRDefault="002B347F" w:rsidP="002B347F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4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0251E3" wp14:editId="0D0C5041">
            <wp:extent cx="3124200" cy="3769104"/>
            <wp:effectExtent l="0" t="0" r="0" b="3175"/>
            <wp:docPr id="1" name="Рисунок 1" descr="http://www.studfiles.ru/html/2706/744/html_HUS24Lxfk3.e75K/htmlconvd-t4SPNY_html_m5ef4f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tudfiles.ru/html/2706/744/html_HUS24Lxfk3.e75K/htmlconvd-t4SPNY_html_m5ef4f84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769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453" w:rsidRPr="002B347F" w:rsidRDefault="00B51453" w:rsidP="002B347F">
      <w:pPr>
        <w:jc w:val="center"/>
        <w:rPr>
          <w:rFonts w:ascii="Times New Roman" w:hAnsi="Times New Roman" w:cs="Times New Roman"/>
          <w:sz w:val="24"/>
          <w:szCs w:val="24"/>
        </w:rPr>
      </w:pPr>
      <w:r w:rsidRPr="002B347F">
        <w:rPr>
          <w:rFonts w:ascii="Times New Roman" w:hAnsi="Times New Roman" w:cs="Times New Roman"/>
          <w:sz w:val="24"/>
          <w:szCs w:val="24"/>
        </w:rPr>
        <w:t>Рис. 3. Окно программы </w:t>
      </w:r>
      <w:r w:rsidRPr="002B347F">
        <w:rPr>
          <w:rFonts w:ascii="Times New Roman" w:hAnsi="Times New Roman" w:cs="Times New Roman"/>
          <w:b/>
          <w:bCs/>
          <w:iCs/>
          <w:sz w:val="24"/>
          <w:szCs w:val="24"/>
        </w:rPr>
        <w:t>Цвета</w:t>
      </w:r>
      <w:r w:rsidRPr="002B347F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2B347F">
        <w:rPr>
          <w:rFonts w:ascii="Times New Roman" w:hAnsi="Times New Roman" w:cs="Times New Roman"/>
          <w:b/>
          <w:bCs/>
          <w:iCs/>
          <w:sz w:val="24"/>
          <w:szCs w:val="24"/>
        </w:rPr>
        <w:t>Формат автофигуры</w:t>
      </w:r>
    </w:p>
    <w:p w:rsidR="002B347F" w:rsidRPr="002B347F" w:rsidRDefault="00B51453" w:rsidP="002B347F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B347F">
        <w:rPr>
          <w:rFonts w:ascii="Times New Roman" w:hAnsi="Times New Roman" w:cs="Times New Roman"/>
          <w:sz w:val="24"/>
          <w:szCs w:val="24"/>
        </w:rPr>
        <w:t>8. Нажмите: </w:t>
      </w:r>
      <w:r w:rsidRPr="002B347F">
        <w:rPr>
          <w:rFonts w:ascii="Times New Roman" w:hAnsi="Times New Roman" w:cs="Times New Roman"/>
          <w:b/>
          <w:bCs/>
          <w:iCs/>
          <w:sz w:val="24"/>
          <w:szCs w:val="24"/>
        </w:rPr>
        <w:t>Вставка - Создать слайд. </w:t>
      </w:r>
    </w:p>
    <w:p w:rsidR="002B347F" w:rsidRPr="002B347F" w:rsidRDefault="00B51453" w:rsidP="002B347F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B347F">
        <w:rPr>
          <w:rFonts w:ascii="Times New Roman" w:hAnsi="Times New Roman" w:cs="Times New Roman"/>
          <w:sz w:val="24"/>
          <w:szCs w:val="24"/>
        </w:rPr>
        <w:t>9</w:t>
      </w:r>
      <w:r w:rsidRPr="002B347F">
        <w:rPr>
          <w:rFonts w:ascii="Times New Roman" w:hAnsi="Times New Roman" w:cs="Times New Roman"/>
          <w:b/>
          <w:bCs/>
          <w:iCs/>
          <w:sz w:val="24"/>
          <w:szCs w:val="24"/>
        </w:rPr>
        <w:t>. </w:t>
      </w:r>
      <w:r w:rsidRPr="002B347F">
        <w:rPr>
          <w:rFonts w:ascii="Times New Roman" w:hAnsi="Times New Roman" w:cs="Times New Roman"/>
          <w:iCs/>
          <w:sz w:val="24"/>
          <w:szCs w:val="24"/>
        </w:rPr>
        <w:t>В окне </w:t>
      </w:r>
      <w:r w:rsidRPr="002B347F">
        <w:rPr>
          <w:rFonts w:ascii="Times New Roman" w:hAnsi="Times New Roman" w:cs="Times New Roman"/>
          <w:b/>
          <w:bCs/>
          <w:iCs/>
          <w:sz w:val="24"/>
          <w:szCs w:val="24"/>
        </w:rPr>
        <w:t>Макеты содержимого</w:t>
      </w:r>
      <w:r w:rsidRPr="002B347F">
        <w:rPr>
          <w:rFonts w:ascii="Times New Roman" w:hAnsi="Times New Roman" w:cs="Times New Roman"/>
          <w:iCs/>
          <w:sz w:val="24"/>
          <w:szCs w:val="24"/>
        </w:rPr>
        <w:t> выбрать </w:t>
      </w:r>
      <w:r w:rsidRPr="002B347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Пустой слайд. </w:t>
      </w:r>
    </w:p>
    <w:p w:rsidR="002B347F" w:rsidRPr="002B347F" w:rsidRDefault="00B51453" w:rsidP="002B347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347F">
        <w:rPr>
          <w:rFonts w:ascii="Times New Roman" w:hAnsi="Times New Roman" w:cs="Times New Roman"/>
          <w:iCs/>
          <w:sz w:val="24"/>
          <w:szCs w:val="24"/>
        </w:rPr>
        <w:lastRenderedPageBreak/>
        <w:t>10. Встав</w:t>
      </w:r>
      <w:r w:rsidR="0058059F">
        <w:rPr>
          <w:rFonts w:ascii="Times New Roman" w:hAnsi="Times New Roman" w:cs="Times New Roman"/>
          <w:iCs/>
          <w:sz w:val="24"/>
          <w:szCs w:val="24"/>
        </w:rPr>
        <w:t>ь</w:t>
      </w:r>
      <w:r w:rsidRPr="002B347F">
        <w:rPr>
          <w:rFonts w:ascii="Times New Roman" w:hAnsi="Times New Roman" w:cs="Times New Roman"/>
          <w:iCs/>
          <w:sz w:val="24"/>
          <w:szCs w:val="24"/>
        </w:rPr>
        <w:t>те в открывшийся слайд рисунок (карту, фо</w:t>
      </w:r>
      <w:r w:rsidR="00C40B03">
        <w:rPr>
          <w:rFonts w:ascii="Times New Roman" w:hAnsi="Times New Roman" w:cs="Times New Roman"/>
          <w:iCs/>
          <w:sz w:val="24"/>
          <w:szCs w:val="24"/>
        </w:rPr>
        <w:t>тографию, таблицу, график и др.</w:t>
      </w:r>
      <w:r w:rsidRPr="002B347F">
        <w:rPr>
          <w:rFonts w:ascii="Times New Roman" w:hAnsi="Times New Roman" w:cs="Times New Roman"/>
          <w:iCs/>
          <w:sz w:val="24"/>
          <w:szCs w:val="24"/>
        </w:rPr>
        <w:t>), который будет гиперссылкой. Для этого выполните следующий алгоритм: </w:t>
      </w:r>
      <w:r w:rsidRPr="002B347F">
        <w:rPr>
          <w:rFonts w:ascii="Times New Roman" w:hAnsi="Times New Roman" w:cs="Times New Roman"/>
          <w:b/>
          <w:bCs/>
          <w:iCs/>
          <w:sz w:val="24"/>
          <w:szCs w:val="24"/>
        </w:rPr>
        <w:t>Вставка – Рисунок – Из файла </w:t>
      </w:r>
      <w:r w:rsidRPr="002B347F">
        <w:rPr>
          <w:rFonts w:ascii="Times New Roman" w:hAnsi="Times New Roman" w:cs="Times New Roman"/>
          <w:iCs/>
          <w:sz w:val="24"/>
          <w:szCs w:val="24"/>
        </w:rPr>
        <w:t xml:space="preserve">и укажите адрес файла. </w:t>
      </w:r>
    </w:p>
    <w:p w:rsidR="002B347F" w:rsidRPr="002B347F" w:rsidRDefault="00B51453" w:rsidP="002B347F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B347F">
        <w:rPr>
          <w:rFonts w:ascii="Times New Roman" w:hAnsi="Times New Roman" w:cs="Times New Roman"/>
          <w:iCs/>
          <w:sz w:val="24"/>
          <w:szCs w:val="24"/>
        </w:rPr>
        <w:t>11. Вернитесь на основную карту, для чего кликните левой клавишей мыши в окне </w:t>
      </w:r>
      <w:r w:rsidRPr="002B347F">
        <w:rPr>
          <w:rFonts w:ascii="Times New Roman" w:hAnsi="Times New Roman" w:cs="Times New Roman"/>
          <w:b/>
          <w:bCs/>
          <w:iCs/>
          <w:sz w:val="24"/>
          <w:szCs w:val="24"/>
        </w:rPr>
        <w:t>Структура</w:t>
      </w:r>
      <w:r w:rsidRPr="002B347F">
        <w:rPr>
          <w:rFonts w:ascii="Times New Roman" w:hAnsi="Times New Roman" w:cs="Times New Roman"/>
          <w:iCs/>
          <w:sz w:val="24"/>
          <w:szCs w:val="24"/>
        </w:rPr>
        <w:t xml:space="preserve"> на изображении первого слайда. </w:t>
      </w:r>
    </w:p>
    <w:p w:rsidR="002B347F" w:rsidRPr="002B347F" w:rsidRDefault="00B51453" w:rsidP="002B34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47F">
        <w:rPr>
          <w:rFonts w:ascii="Times New Roman" w:hAnsi="Times New Roman" w:cs="Times New Roman"/>
          <w:iCs/>
          <w:sz w:val="24"/>
          <w:szCs w:val="24"/>
        </w:rPr>
        <w:t>12. С</w:t>
      </w:r>
      <w:r w:rsidR="002B347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B347F">
        <w:rPr>
          <w:rFonts w:ascii="Times New Roman" w:hAnsi="Times New Roman" w:cs="Times New Roman"/>
          <w:sz w:val="24"/>
          <w:szCs w:val="24"/>
        </w:rPr>
        <w:t>помощью гиперссылки следует увязать выделенные объекты основной карты, с прикрепленными слайдами. Для этого поместите курсор мыши на одном из выделенных объектов и щелкните правой клавишей. В открывшемся окне выбираем</w:t>
      </w:r>
      <w:r w:rsidR="002B347F" w:rsidRPr="002B347F">
        <w:rPr>
          <w:rFonts w:ascii="Times New Roman" w:hAnsi="Times New Roman" w:cs="Times New Roman"/>
          <w:sz w:val="24"/>
          <w:szCs w:val="24"/>
        </w:rPr>
        <w:t xml:space="preserve"> </w:t>
      </w:r>
      <w:r w:rsidRPr="002B347F">
        <w:rPr>
          <w:rFonts w:ascii="Times New Roman" w:hAnsi="Times New Roman" w:cs="Times New Roman"/>
          <w:b/>
          <w:bCs/>
          <w:iCs/>
          <w:sz w:val="24"/>
          <w:szCs w:val="24"/>
        </w:rPr>
        <w:t>Гиперссылка</w:t>
      </w:r>
      <w:r w:rsidRPr="002B34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453" w:rsidRPr="002B347F" w:rsidRDefault="00B51453" w:rsidP="002B34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47F">
        <w:rPr>
          <w:rFonts w:ascii="Times New Roman" w:hAnsi="Times New Roman" w:cs="Times New Roman"/>
          <w:sz w:val="24"/>
          <w:szCs w:val="24"/>
        </w:rPr>
        <w:t>13. В появившемся окне</w:t>
      </w:r>
      <w:r w:rsidR="002B347F" w:rsidRPr="002B347F">
        <w:rPr>
          <w:rFonts w:ascii="Times New Roman" w:hAnsi="Times New Roman" w:cs="Times New Roman"/>
          <w:sz w:val="24"/>
          <w:szCs w:val="24"/>
        </w:rPr>
        <w:t xml:space="preserve"> </w:t>
      </w:r>
      <w:r w:rsidRPr="002B347F">
        <w:rPr>
          <w:rFonts w:ascii="Times New Roman" w:hAnsi="Times New Roman" w:cs="Times New Roman"/>
          <w:b/>
          <w:bCs/>
          <w:iCs/>
          <w:sz w:val="24"/>
          <w:szCs w:val="24"/>
        </w:rPr>
        <w:t>Добавление гиперссылки </w:t>
      </w:r>
      <w:r w:rsidRPr="002B347F">
        <w:rPr>
          <w:rFonts w:ascii="Times New Roman" w:hAnsi="Times New Roman" w:cs="Times New Roman"/>
          <w:sz w:val="24"/>
          <w:szCs w:val="24"/>
        </w:rPr>
        <w:t>(рис.4) выберете</w:t>
      </w:r>
      <w:r w:rsidR="002B347F" w:rsidRPr="002B347F">
        <w:rPr>
          <w:rFonts w:ascii="Times New Roman" w:hAnsi="Times New Roman" w:cs="Times New Roman"/>
          <w:sz w:val="24"/>
          <w:szCs w:val="24"/>
        </w:rPr>
        <w:t xml:space="preserve"> </w:t>
      </w:r>
      <w:r w:rsidR="00C40B03">
        <w:rPr>
          <w:rFonts w:ascii="Times New Roman" w:hAnsi="Times New Roman" w:cs="Times New Roman"/>
          <w:sz w:val="24"/>
          <w:szCs w:val="24"/>
        </w:rPr>
        <w:t xml:space="preserve"> </w:t>
      </w:r>
      <w:r w:rsidRPr="002B347F">
        <w:rPr>
          <w:rFonts w:ascii="Times New Roman" w:hAnsi="Times New Roman" w:cs="Times New Roman"/>
          <w:b/>
          <w:bCs/>
          <w:iCs/>
          <w:sz w:val="24"/>
          <w:szCs w:val="24"/>
        </w:rPr>
        <w:t>Связать с местом в документе</w:t>
      </w:r>
      <w:r w:rsidRPr="002B347F">
        <w:rPr>
          <w:rFonts w:ascii="Times New Roman" w:hAnsi="Times New Roman" w:cs="Times New Roman"/>
          <w:sz w:val="24"/>
          <w:szCs w:val="24"/>
        </w:rPr>
        <w:t>. Выберите место в документе</w:t>
      </w:r>
      <w:r w:rsidR="002B347F" w:rsidRPr="002B347F">
        <w:rPr>
          <w:rFonts w:ascii="Times New Roman" w:hAnsi="Times New Roman" w:cs="Times New Roman"/>
          <w:sz w:val="24"/>
          <w:szCs w:val="24"/>
        </w:rPr>
        <w:t xml:space="preserve"> </w:t>
      </w:r>
      <w:r w:rsidRPr="002B347F">
        <w:rPr>
          <w:rFonts w:ascii="Times New Roman" w:hAnsi="Times New Roman" w:cs="Times New Roman"/>
          <w:b/>
          <w:bCs/>
          <w:iCs/>
          <w:sz w:val="24"/>
          <w:szCs w:val="24"/>
        </w:rPr>
        <w:t>Слайд 2</w:t>
      </w:r>
      <w:r w:rsidR="002B347F" w:rsidRPr="002B347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B347F">
        <w:rPr>
          <w:rFonts w:ascii="Times New Roman" w:hAnsi="Times New Roman" w:cs="Times New Roman"/>
          <w:sz w:val="24"/>
          <w:szCs w:val="24"/>
        </w:rPr>
        <w:t>(или другой связанный с данным объектом)</w:t>
      </w:r>
      <w:r w:rsidRPr="002B347F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2B347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2B347F">
        <w:rPr>
          <w:rFonts w:ascii="Times New Roman" w:hAnsi="Times New Roman" w:cs="Times New Roman"/>
          <w:sz w:val="24"/>
          <w:szCs w:val="24"/>
        </w:rPr>
        <w:t>Подобным образом создаются гиперссылки и с другими объектами. В прикрепленных слайдах можно также выделять объекты и выставлять гиперссылки на другие слайды и т.д.</w:t>
      </w:r>
    </w:p>
    <w:p w:rsidR="002B347F" w:rsidRDefault="00B51453" w:rsidP="002B347F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45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D2E3F8" wp14:editId="7E809228">
            <wp:extent cx="4633572" cy="2447925"/>
            <wp:effectExtent l="0" t="0" r="0" b="0"/>
            <wp:docPr id="7" name="Рисунок 7" descr="http://www.studfiles.ru/html/2706/744/html_HUS24Lxfk3.e75K/htmlconvd-t4SPNY_html_m60d49f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tudfiles.ru/html/2706/744/html_HUS24Lxfk3.e75K/htmlconvd-t4SPNY_html_m60d49fb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572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453" w:rsidRPr="002B347F" w:rsidRDefault="00B51453" w:rsidP="002B347F">
      <w:pPr>
        <w:jc w:val="center"/>
        <w:rPr>
          <w:rFonts w:ascii="Times New Roman" w:hAnsi="Times New Roman" w:cs="Times New Roman"/>
          <w:sz w:val="24"/>
          <w:szCs w:val="24"/>
        </w:rPr>
      </w:pPr>
      <w:r w:rsidRPr="002B347F">
        <w:rPr>
          <w:rFonts w:ascii="Times New Roman" w:hAnsi="Times New Roman" w:cs="Times New Roman"/>
          <w:sz w:val="24"/>
          <w:szCs w:val="24"/>
        </w:rPr>
        <w:t>Рис.4. Окно программы </w:t>
      </w:r>
      <w:r w:rsidRPr="002B347F">
        <w:rPr>
          <w:rFonts w:ascii="Times New Roman" w:hAnsi="Times New Roman" w:cs="Times New Roman"/>
          <w:b/>
          <w:bCs/>
          <w:iCs/>
          <w:sz w:val="24"/>
          <w:szCs w:val="24"/>
        </w:rPr>
        <w:t>Добавление гиперссылки.</w:t>
      </w:r>
    </w:p>
    <w:p w:rsidR="00C40B03" w:rsidRDefault="00B51453" w:rsidP="002B347F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51453">
        <w:rPr>
          <w:rFonts w:ascii="Times New Roman" w:hAnsi="Times New Roman" w:cs="Times New Roman"/>
          <w:sz w:val="24"/>
          <w:szCs w:val="24"/>
        </w:rPr>
        <w:t xml:space="preserve">14. Для нормального функционирования интерактивной карты на прикрепленных слайдах следует разместить </w:t>
      </w:r>
      <w:r w:rsidR="002B347F">
        <w:rPr>
          <w:rFonts w:ascii="Times New Roman" w:hAnsi="Times New Roman" w:cs="Times New Roman"/>
          <w:sz w:val="24"/>
          <w:szCs w:val="24"/>
        </w:rPr>
        <w:t xml:space="preserve"> </w:t>
      </w:r>
      <w:r w:rsidRPr="00B51453">
        <w:rPr>
          <w:rFonts w:ascii="Times New Roman" w:hAnsi="Times New Roman" w:cs="Times New Roman"/>
          <w:sz w:val="24"/>
          <w:szCs w:val="24"/>
        </w:rPr>
        <w:t>кнопки возврата, обеспечивающие переход на основную карту. Алгоритм следующий: в окне </w:t>
      </w:r>
      <w:r w:rsidRPr="00B514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Структура</w:t>
      </w:r>
      <w:r w:rsidRPr="00B51453">
        <w:rPr>
          <w:rFonts w:ascii="Times New Roman" w:hAnsi="Times New Roman" w:cs="Times New Roman"/>
          <w:sz w:val="24"/>
          <w:szCs w:val="24"/>
        </w:rPr>
        <w:t> кликните левой клавишей мыши на изображении второго слайда, а затем последовательно нажмите</w:t>
      </w:r>
      <w:r w:rsidR="00C40B03">
        <w:rPr>
          <w:rFonts w:ascii="Times New Roman" w:hAnsi="Times New Roman" w:cs="Times New Roman"/>
          <w:sz w:val="24"/>
          <w:szCs w:val="24"/>
        </w:rPr>
        <w:t xml:space="preserve"> </w:t>
      </w:r>
      <w:r w:rsidRPr="00B51453">
        <w:rPr>
          <w:rFonts w:ascii="Times New Roman" w:hAnsi="Times New Roman" w:cs="Times New Roman"/>
          <w:sz w:val="24"/>
          <w:szCs w:val="24"/>
        </w:rPr>
        <w:t> </w:t>
      </w:r>
      <w:r w:rsidRPr="00B514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 слайдов – Управляющие кнопки- Управляющая кнопка: назад</w:t>
      </w:r>
      <w:r w:rsidRPr="00B51453">
        <w:rPr>
          <w:rFonts w:ascii="Times New Roman" w:hAnsi="Times New Roman" w:cs="Times New Roman"/>
          <w:sz w:val="24"/>
          <w:szCs w:val="24"/>
        </w:rPr>
        <w:t>.</w:t>
      </w:r>
      <w:r w:rsidR="002B347F">
        <w:rPr>
          <w:rFonts w:ascii="Times New Roman" w:hAnsi="Times New Roman" w:cs="Times New Roman"/>
          <w:sz w:val="24"/>
          <w:szCs w:val="24"/>
        </w:rPr>
        <w:t xml:space="preserve"> </w:t>
      </w:r>
      <w:r w:rsidRPr="00B51453">
        <w:rPr>
          <w:rFonts w:ascii="Times New Roman" w:hAnsi="Times New Roman" w:cs="Times New Roman"/>
          <w:sz w:val="24"/>
          <w:szCs w:val="24"/>
        </w:rPr>
        <w:t>Курсором выделите место на слайде для кнопки возврата. Появится окно </w:t>
      </w:r>
      <w:r w:rsidRPr="00B514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Настройка действия </w:t>
      </w:r>
      <w:r w:rsidRPr="00B51453">
        <w:rPr>
          <w:rFonts w:ascii="Times New Roman" w:hAnsi="Times New Roman" w:cs="Times New Roman"/>
          <w:sz w:val="24"/>
          <w:szCs w:val="24"/>
        </w:rPr>
        <w:t>(рис.5). Установите в окне</w:t>
      </w:r>
      <w:r w:rsidR="00C40B03">
        <w:rPr>
          <w:rFonts w:ascii="Times New Roman" w:hAnsi="Times New Roman" w:cs="Times New Roman"/>
          <w:sz w:val="24"/>
          <w:szCs w:val="24"/>
        </w:rPr>
        <w:t xml:space="preserve"> </w:t>
      </w:r>
      <w:r w:rsidRPr="00B51453">
        <w:rPr>
          <w:rFonts w:ascii="Times New Roman" w:hAnsi="Times New Roman" w:cs="Times New Roman"/>
          <w:sz w:val="24"/>
          <w:szCs w:val="24"/>
        </w:rPr>
        <w:t> </w:t>
      </w:r>
      <w:r w:rsidRPr="00B51453">
        <w:rPr>
          <w:rFonts w:ascii="Times New Roman" w:hAnsi="Times New Roman" w:cs="Times New Roman"/>
          <w:b/>
          <w:bCs/>
          <w:sz w:val="24"/>
          <w:szCs w:val="24"/>
        </w:rPr>
        <w:t>По щелчку мыши </w:t>
      </w:r>
      <w:r w:rsidRPr="00B51453">
        <w:rPr>
          <w:rFonts w:ascii="Times New Roman" w:hAnsi="Times New Roman" w:cs="Times New Roman"/>
          <w:sz w:val="24"/>
          <w:szCs w:val="24"/>
        </w:rPr>
        <w:t>следующие установки: </w:t>
      </w:r>
      <w:r w:rsidRPr="00B514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Перейти по гиперссылке</w:t>
      </w:r>
      <w:r w:rsidRPr="00B51453">
        <w:rPr>
          <w:rFonts w:ascii="Times New Roman" w:hAnsi="Times New Roman" w:cs="Times New Roman"/>
          <w:sz w:val="24"/>
          <w:szCs w:val="24"/>
        </w:rPr>
        <w:t> –</w:t>
      </w:r>
      <w:r w:rsidR="002B347F">
        <w:rPr>
          <w:rFonts w:ascii="Times New Roman" w:hAnsi="Times New Roman" w:cs="Times New Roman"/>
          <w:sz w:val="24"/>
          <w:szCs w:val="24"/>
        </w:rPr>
        <w:t xml:space="preserve"> </w:t>
      </w:r>
      <w:r w:rsidRPr="00B514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Первый слайд – ОК. </w:t>
      </w:r>
    </w:p>
    <w:p w:rsidR="00B51453" w:rsidRPr="00B51453" w:rsidRDefault="00B51453" w:rsidP="002B34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453">
        <w:rPr>
          <w:rFonts w:ascii="Times New Roman" w:hAnsi="Times New Roman" w:cs="Times New Roman"/>
          <w:sz w:val="24"/>
          <w:szCs w:val="24"/>
        </w:rPr>
        <w:t>15. Для проверки функционирования интерактивной карты нажмите: </w:t>
      </w:r>
      <w:r w:rsidRPr="00B514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Показ слайдов – Начать показ.</w:t>
      </w:r>
      <w:r w:rsidRPr="00B51453">
        <w:rPr>
          <w:rFonts w:ascii="Times New Roman" w:hAnsi="Times New Roman" w:cs="Times New Roman"/>
          <w:sz w:val="24"/>
          <w:szCs w:val="24"/>
        </w:rPr>
        <w:t> </w:t>
      </w:r>
      <w:r w:rsidR="002B347F">
        <w:rPr>
          <w:rFonts w:ascii="Times New Roman" w:hAnsi="Times New Roman" w:cs="Times New Roman"/>
          <w:sz w:val="24"/>
          <w:szCs w:val="24"/>
        </w:rPr>
        <w:t xml:space="preserve"> </w:t>
      </w:r>
      <w:r w:rsidRPr="00B51453">
        <w:rPr>
          <w:rFonts w:ascii="Times New Roman" w:hAnsi="Times New Roman" w:cs="Times New Roman"/>
          <w:sz w:val="24"/>
          <w:szCs w:val="24"/>
        </w:rPr>
        <w:t>Осуществляем проверку.</w:t>
      </w:r>
    </w:p>
    <w:p w:rsidR="002B347F" w:rsidRDefault="00B51453" w:rsidP="002B347F">
      <w:pPr>
        <w:jc w:val="center"/>
        <w:rPr>
          <w:rFonts w:ascii="Times New Roman" w:hAnsi="Times New Roman" w:cs="Times New Roman"/>
          <w:sz w:val="24"/>
          <w:szCs w:val="24"/>
        </w:rPr>
      </w:pPr>
      <w:r w:rsidRPr="00B5145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5740C68" wp14:editId="700CBFA1">
            <wp:extent cx="3228425" cy="3571875"/>
            <wp:effectExtent l="0" t="0" r="0" b="0"/>
            <wp:docPr id="8" name="Рисунок 8" descr="http://www.studfiles.ru/html/2706/744/html_HUS24Lxfk3.e75K/htmlconvd-t4SPNY_html_52dab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tudfiles.ru/html/2706/744/html_HUS24Lxfk3.e75K/htmlconvd-t4SPNY_html_52dab33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42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453" w:rsidRPr="002B347F" w:rsidRDefault="00B51453" w:rsidP="002B347F">
      <w:pPr>
        <w:jc w:val="center"/>
        <w:rPr>
          <w:rFonts w:ascii="Times New Roman" w:hAnsi="Times New Roman" w:cs="Times New Roman"/>
          <w:sz w:val="24"/>
          <w:szCs w:val="24"/>
        </w:rPr>
      </w:pPr>
      <w:r w:rsidRPr="002B347F">
        <w:rPr>
          <w:rFonts w:ascii="Times New Roman" w:hAnsi="Times New Roman" w:cs="Times New Roman"/>
          <w:sz w:val="24"/>
          <w:szCs w:val="24"/>
        </w:rPr>
        <w:t>Рис. 5. Окно программы </w:t>
      </w:r>
      <w:r w:rsidRPr="002B347F">
        <w:rPr>
          <w:rFonts w:ascii="Times New Roman" w:hAnsi="Times New Roman" w:cs="Times New Roman"/>
          <w:b/>
          <w:bCs/>
          <w:iCs/>
          <w:sz w:val="24"/>
          <w:szCs w:val="24"/>
        </w:rPr>
        <w:t>Настройка действия</w:t>
      </w:r>
      <w:r w:rsidR="002B347F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B51453" w:rsidRPr="00B13E7D" w:rsidRDefault="00D25B13" w:rsidP="00B13E7D">
      <w:pPr>
        <w:pStyle w:val="ac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B13E7D">
        <w:rPr>
          <w:rFonts w:ascii="Times New Roman" w:hAnsi="Times New Roman" w:cs="Times New Roman"/>
          <w:b/>
          <w:sz w:val="24"/>
          <w:szCs w:val="24"/>
        </w:rPr>
        <w:t>Система мониторинга.</w:t>
      </w:r>
    </w:p>
    <w:p w:rsidR="00D25B13" w:rsidRPr="00B51453" w:rsidRDefault="0058059F" w:rsidP="00332A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2AFD">
        <w:rPr>
          <w:rFonts w:ascii="Times New Roman" w:hAnsi="Times New Roman" w:cs="Times New Roman"/>
          <w:sz w:val="24"/>
          <w:szCs w:val="24"/>
        </w:rPr>
        <w:t xml:space="preserve">Предлагается </w:t>
      </w:r>
      <w:r w:rsidR="00332AFD" w:rsidRPr="00332AFD">
        <w:rPr>
          <w:rFonts w:ascii="Times New Roman" w:hAnsi="Times New Roman" w:cs="Times New Roman"/>
          <w:sz w:val="24"/>
          <w:szCs w:val="24"/>
        </w:rPr>
        <w:t xml:space="preserve"> проведение нескольких уровней оценивания работы учеников. Первый уровень связан с защитой проекта учащимися.</w:t>
      </w:r>
      <w:r w:rsidR="00332AFD">
        <w:rPr>
          <w:rFonts w:ascii="Times New Roman" w:hAnsi="Times New Roman" w:cs="Times New Roman"/>
          <w:sz w:val="24"/>
          <w:szCs w:val="24"/>
        </w:rPr>
        <w:t xml:space="preserve"> </w:t>
      </w:r>
      <w:r w:rsidR="00D25B13">
        <w:rPr>
          <w:rFonts w:ascii="Times New Roman" w:hAnsi="Times New Roman" w:cs="Times New Roman"/>
          <w:sz w:val="24"/>
          <w:szCs w:val="24"/>
        </w:rPr>
        <w:t xml:space="preserve">Цель мониторинга </w:t>
      </w:r>
      <w:r w:rsidR="00D25B13" w:rsidRPr="00D25B13">
        <w:rPr>
          <w:rFonts w:ascii="Times New Roman" w:hAnsi="Times New Roman" w:cs="Times New Roman"/>
          <w:sz w:val="24"/>
          <w:szCs w:val="24"/>
        </w:rPr>
        <w:t xml:space="preserve"> - выявить, насколько учебный проект соответствует решению задач, поставленных учащимися и решению проблемы, обозначенной в основополагающем вопросе. Эксперты (учащиеся класса) оценивают в первую очередь оригинальность идеи, качество исполнения и умение представить свою работу</w:t>
      </w:r>
      <w:r w:rsidR="00D25B13">
        <w:t>.</w:t>
      </w:r>
    </w:p>
    <w:p w:rsidR="00B51453" w:rsidRDefault="00D25B13" w:rsidP="00D25B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13">
        <w:rPr>
          <w:rFonts w:ascii="Times New Roman" w:hAnsi="Times New Roman" w:cs="Times New Roman"/>
          <w:b/>
          <w:sz w:val="24"/>
          <w:szCs w:val="24"/>
        </w:rPr>
        <w:t>Критерии оценки ученического проекта.</w:t>
      </w:r>
    </w:p>
    <w:p w:rsidR="00D25B13" w:rsidRPr="00D25B13" w:rsidRDefault="00D25B13" w:rsidP="00D25B13">
      <w:pPr>
        <w:rPr>
          <w:rFonts w:ascii="Times New Roman" w:hAnsi="Times New Roman" w:cs="Times New Roman"/>
          <w:b/>
          <w:sz w:val="24"/>
          <w:szCs w:val="24"/>
        </w:rPr>
      </w:pPr>
      <w:r w:rsidRPr="00D25B13">
        <w:rPr>
          <w:rFonts w:ascii="Times New Roman" w:hAnsi="Times New Roman" w:cs="Times New Roman"/>
          <w:b/>
          <w:sz w:val="24"/>
          <w:szCs w:val="24"/>
        </w:rPr>
        <w:t>Максимальная оценка – 35 баллов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05"/>
        <w:gridCol w:w="2232"/>
      </w:tblGrid>
      <w:tr w:rsidR="00D25B13" w:rsidTr="00D25B13">
        <w:tc>
          <w:tcPr>
            <w:tcW w:w="7905" w:type="dxa"/>
          </w:tcPr>
          <w:p w:rsidR="00D25B13" w:rsidRDefault="00332AFD" w:rsidP="00B5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FD">
              <w:rPr>
                <w:rFonts w:ascii="Times New Roman" w:hAnsi="Times New Roman" w:cs="Times New Roman"/>
                <w:sz w:val="24"/>
                <w:szCs w:val="24"/>
              </w:rPr>
              <w:t>Глубина и степень проработанности проекта</w:t>
            </w:r>
          </w:p>
        </w:tc>
        <w:tc>
          <w:tcPr>
            <w:tcW w:w="2232" w:type="dxa"/>
          </w:tcPr>
          <w:p w:rsidR="00D25B13" w:rsidRDefault="00332AFD" w:rsidP="00B5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332AFD" w:rsidTr="00D25B13">
        <w:tc>
          <w:tcPr>
            <w:tcW w:w="7905" w:type="dxa"/>
          </w:tcPr>
          <w:p w:rsidR="00332AFD" w:rsidRDefault="00332AFD" w:rsidP="00B5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FD">
              <w:rPr>
                <w:rFonts w:ascii="Times New Roman" w:hAnsi="Times New Roman" w:cs="Times New Roman"/>
                <w:sz w:val="24"/>
                <w:szCs w:val="24"/>
              </w:rPr>
              <w:t>Соответствие способа развертывания содержания в проекте поставленному основополагающему вопросу</w:t>
            </w:r>
          </w:p>
        </w:tc>
        <w:tc>
          <w:tcPr>
            <w:tcW w:w="2232" w:type="dxa"/>
          </w:tcPr>
          <w:p w:rsidR="00332AFD" w:rsidRDefault="00332AFD">
            <w:r w:rsidRPr="00CC5D00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332AFD" w:rsidTr="00D25B13">
        <w:tc>
          <w:tcPr>
            <w:tcW w:w="7905" w:type="dxa"/>
          </w:tcPr>
          <w:p w:rsidR="00332AFD" w:rsidRDefault="00332AFD" w:rsidP="00B5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FD">
              <w:rPr>
                <w:rFonts w:ascii="Times New Roman" w:hAnsi="Times New Roman" w:cs="Times New Roman"/>
                <w:sz w:val="24"/>
                <w:szCs w:val="24"/>
              </w:rPr>
              <w:t>Четкость структурирования информации</w:t>
            </w:r>
          </w:p>
        </w:tc>
        <w:tc>
          <w:tcPr>
            <w:tcW w:w="2232" w:type="dxa"/>
          </w:tcPr>
          <w:p w:rsidR="00332AFD" w:rsidRDefault="00332AFD">
            <w:r w:rsidRPr="00CC5D00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332AFD" w:rsidTr="00D25B13">
        <w:tc>
          <w:tcPr>
            <w:tcW w:w="7905" w:type="dxa"/>
          </w:tcPr>
          <w:p w:rsidR="00332AFD" w:rsidRDefault="00332AFD" w:rsidP="00B5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FD">
              <w:rPr>
                <w:rFonts w:ascii="Times New Roman" w:hAnsi="Times New Roman" w:cs="Times New Roman"/>
                <w:sz w:val="24"/>
                <w:szCs w:val="24"/>
              </w:rPr>
              <w:t>Доказательность принимаемых решений, умение аргументировать свои заключения, выводы</w:t>
            </w:r>
          </w:p>
        </w:tc>
        <w:tc>
          <w:tcPr>
            <w:tcW w:w="2232" w:type="dxa"/>
          </w:tcPr>
          <w:p w:rsidR="00332AFD" w:rsidRDefault="00332AFD">
            <w:r w:rsidRPr="00CC5D00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332AFD" w:rsidTr="00D25B13">
        <w:tc>
          <w:tcPr>
            <w:tcW w:w="7905" w:type="dxa"/>
          </w:tcPr>
          <w:p w:rsidR="00332AFD" w:rsidRDefault="00332AFD" w:rsidP="00B5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FD">
              <w:rPr>
                <w:rFonts w:ascii="Times New Roman" w:hAnsi="Times New Roman" w:cs="Times New Roman"/>
                <w:sz w:val="24"/>
                <w:szCs w:val="24"/>
              </w:rPr>
              <w:t>Привлечение знаний из других областей</w:t>
            </w:r>
          </w:p>
        </w:tc>
        <w:tc>
          <w:tcPr>
            <w:tcW w:w="2232" w:type="dxa"/>
          </w:tcPr>
          <w:p w:rsidR="00332AFD" w:rsidRDefault="00332AFD">
            <w:r w:rsidRPr="00CC5D00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332AFD" w:rsidTr="00D25B13">
        <w:tc>
          <w:tcPr>
            <w:tcW w:w="7905" w:type="dxa"/>
          </w:tcPr>
          <w:p w:rsidR="00332AFD" w:rsidRDefault="00332AFD" w:rsidP="00B5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FD">
              <w:rPr>
                <w:rFonts w:ascii="Times New Roman" w:hAnsi="Times New Roman" w:cs="Times New Roman"/>
                <w:sz w:val="24"/>
                <w:szCs w:val="24"/>
              </w:rPr>
              <w:t>Убедительность и яркость представления проекта</w:t>
            </w:r>
          </w:p>
        </w:tc>
        <w:tc>
          <w:tcPr>
            <w:tcW w:w="2232" w:type="dxa"/>
          </w:tcPr>
          <w:p w:rsidR="00332AFD" w:rsidRDefault="00332AFD">
            <w:r w:rsidRPr="00CC5D00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332AFD" w:rsidTr="00D25B13">
        <w:tc>
          <w:tcPr>
            <w:tcW w:w="7905" w:type="dxa"/>
          </w:tcPr>
          <w:p w:rsidR="00332AFD" w:rsidRDefault="00332AFD" w:rsidP="00B5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AFD">
              <w:rPr>
                <w:rFonts w:ascii="Times New Roman" w:hAnsi="Times New Roman" w:cs="Times New Roman"/>
                <w:sz w:val="24"/>
                <w:szCs w:val="24"/>
              </w:rPr>
              <w:t>Эстетика оформления результатов проведенного проекта</w:t>
            </w:r>
          </w:p>
        </w:tc>
        <w:tc>
          <w:tcPr>
            <w:tcW w:w="2232" w:type="dxa"/>
          </w:tcPr>
          <w:p w:rsidR="00332AFD" w:rsidRDefault="00332AFD">
            <w:r w:rsidRPr="00CC5D00">
              <w:rPr>
                <w:rFonts w:ascii="Times New Roman" w:hAnsi="Times New Roman" w:cs="Times New Roman"/>
                <w:sz w:val="24"/>
                <w:szCs w:val="24"/>
              </w:rPr>
              <w:t>0-5</w:t>
            </w:r>
          </w:p>
        </w:tc>
      </w:tr>
      <w:tr w:rsidR="00332AFD" w:rsidTr="00D25B13">
        <w:tc>
          <w:tcPr>
            <w:tcW w:w="7905" w:type="dxa"/>
          </w:tcPr>
          <w:p w:rsidR="00332AFD" w:rsidRDefault="00332AFD" w:rsidP="00B5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32" w:type="dxa"/>
          </w:tcPr>
          <w:p w:rsidR="00332AFD" w:rsidRDefault="00332AFD"/>
        </w:tc>
      </w:tr>
    </w:tbl>
    <w:p w:rsidR="00B51453" w:rsidRDefault="00B51453" w:rsidP="00B51453">
      <w:pPr>
        <w:rPr>
          <w:rFonts w:ascii="Times New Roman" w:hAnsi="Times New Roman" w:cs="Times New Roman"/>
          <w:sz w:val="24"/>
          <w:szCs w:val="24"/>
        </w:rPr>
      </w:pPr>
    </w:p>
    <w:p w:rsidR="00B51453" w:rsidRDefault="00332AFD" w:rsidP="00332A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32AFD">
        <w:rPr>
          <w:rFonts w:ascii="Times New Roman" w:hAnsi="Times New Roman" w:cs="Times New Roman"/>
          <w:sz w:val="24"/>
          <w:szCs w:val="24"/>
        </w:rPr>
        <w:t>Практика показывает, что при оценке результатов проектной деятельности, проходящей в гр</w:t>
      </w:r>
      <w:r w:rsidR="00375945">
        <w:rPr>
          <w:rFonts w:ascii="Times New Roman" w:hAnsi="Times New Roman" w:cs="Times New Roman"/>
          <w:sz w:val="24"/>
          <w:szCs w:val="24"/>
        </w:rPr>
        <w:t xml:space="preserve">уппе, необходимо привлечь </w:t>
      </w:r>
      <w:r w:rsidRPr="00332AFD">
        <w:rPr>
          <w:rFonts w:ascii="Times New Roman" w:hAnsi="Times New Roman" w:cs="Times New Roman"/>
          <w:sz w:val="24"/>
          <w:szCs w:val="24"/>
        </w:rPr>
        <w:t xml:space="preserve"> педаго</w:t>
      </w:r>
      <w:r>
        <w:rPr>
          <w:rFonts w:ascii="Times New Roman" w:hAnsi="Times New Roman" w:cs="Times New Roman"/>
          <w:sz w:val="24"/>
          <w:szCs w:val="24"/>
        </w:rPr>
        <w:t xml:space="preserve">га по информатике </w:t>
      </w:r>
      <w:r w:rsidRPr="00332AFD">
        <w:rPr>
          <w:rFonts w:ascii="Times New Roman" w:hAnsi="Times New Roman" w:cs="Times New Roman"/>
          <w:sz w:val="24"/>
          <w:szCs w:val="24"/>
        </w:rPr>
        <w:t xml:space="preserve"> к данному процессу. Оценку проекта в данной ситуации необходимо проводить достаточно быстро. Поэтому, каждый критерий предусматривает оценку по двум показателям</w:t>
      </w:r>
      <w:r>
        <w:rPr>
          <w:rFonts w:ascii="Times New Roman" w:hAnsi="Times New Roman" w:cs="Times New Roman"/>
          <w:sz w:val="24"/>
          <w:szCs w:val="24"/>
        </w:rPr>
        <w:t>: наличие, отсутствие (</w:t>
      </w:r>
      <w:r w:rsidR="0001373A" w:rsidRPr="00B13E7D">
        <w:rPr>
          <w:rFonts w:ascii="Times New Roman" w:hAnsi="Times New Roman" w:cs="Times New Roman"/>
          <w:b/>
          <w:sz w:val="24"/>
          <w:szCs w:val="24"/>
        </w:rPr>
        <w:t>приложение 1</w:t>
      </w:r>
      <w:r w:rsidRPr="00332AFD">
        <w:rPr>
          <w:rFonts w:ascii="Times New Roman" w:hAnsi="Times New Roman" w:cs="Times New Roman"/>
          <w:sz w:val="24"/>
          <w:szCs w:val="24"/>
        </w:rPr>
        <w:t xml:space="preserve">). При </w:t>
      </w:r>
      <w:r w:rsidRPr="00332AFD">
        <w:rPr>
          <w:rFonts w:ascii="Times New Roman" w:hAnsi="Times New Roman" w:cs="Times New Roman"/>
          <w:sz w:val="24"/>
          <w:szCs w:val="24"/>
        </w:rPr>
        <w:lastRenderedPageBreak/>
        <w:t xml:space="preserve">оценке учитывается дидактический уровень, научный уровень, психолого-педагогический уровень, эргономический уровень. </w:t>
      </w:r>
    </w:p>
    <w:p w:rsidR="00375945" w:rsidRPr="00B13E7D" w:rsidRDefault="00375945" w:rsidP="00B13E7D">
      <w:pPr>
        <w:pStyle w:val="ac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E7D">
        <w:rPr>
          <w:rFonts w:ascii="Times New Roman" w:hAnsi="Times New Roman" w:cs="Times New Roman"/>
          <w:b/>
          <w:sz w:val="24"/>
          <w:szCs w:val="24"/>
        </w:rPr>
        <w:t>Ресурсное обеспечение проекта.</w:t>
      </w:r>
    </w:p>
    <w:p w:rsidR="00B13E7D" w:rsidRDefault="00B13E7D" w:rsidP="00B13E7D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E7D">
        <w:rPr>
          <w:rFonts w:ascii="Times New Roman" w:hAnsi="Times New Roman" w:cs="Times New Roman"/>
          <w:sz w:val="24"/>
          <w:szCs w:val="24"/>
        </w:rPr>
        <w:t xml:space="preserve">Компьютеры с доступом к сети Интернет. </w:t>
      </w:r>
    </w:p>
    <w:p w:rsidR="00B13E7D" w:rsidRDefault="00B13E7D" w:rsidP="00B13E7D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13E7D">
        <w:rPr>
          <w:rFonts w:ascii="Times New Roman" w:hAnsi="Times New Roman" w:cs="Times New Roman"/>
          <w:sz w:val="24"/>
          <w:szCs w:val="24"/>
        </w:rPr>
        <w:t>рограмма Power Point (находится в свободном доступе на сайте "Единая коллекция цифр</w:t>
      </w:r>
      <w:r>
        <w:rPr>
          <w:rFonts w:ascii="Times New Roman" w:hAnsi="Times New Roman" w:cs="Times New Roman"/>
          <w:sz w:val="24"/>
          <w:szCs w:val="24"/>
        </w:rPr>
        <w:t>овых образовательных ресурсов").</w:t>
      </w:r>
    </w:p>
    <w:p w:rsidR="00C0497A" w:rsidRPr="00B13E7D" w:rsidRDefault="00B13E7D" w:rsidP="00B13E7D">
      <w:pPr>
        <w:pStyle w:val="ac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13E7D">
        <w:rPr>
          <w:rFonts w:ascii="Times New Roman" w:hAnsi="Times New Roman" w:cs="Times New Roman"/>
          <w:sz w:val="24"/>
          <w:szCs w:val="24"/>
        </w:rPr>
        <w:t>рограмма  Google  Планета Земля (в свободном доступе по адресу </w:t>
      </w:r>
      <w:hyperlink r:id="rId12" w:history="1">
        <w:r w:rsidRPr="00B13E7D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http://www.google.ru/earth/download/ge/</w:t>
        </w:r>
      </w:hyperlink>
      <w:r w:rsidRPr="00B13E7D">
        <w:rPr>
          <w:rFonts w:ascii="Times New Roman" w:hAnsi="Times New Roman" w:cs="Times New Roman"/>
          <w:sz w:val="24"/>
          <w:szCs w:val="24"/>
        </w:rPr>
        <w:t>).</w:t>
      </w:r>
    </w:p>
    <w:p w:rsidR="00B13E7D" w:rsidRDefault="00B13E7D" w:rsidP="00B13E7D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</w:p>
    <w:p w:rsidR="0072771E" w:rsidRDefault="00B13E7D" w:rsidP="0072771E">
      <w:pPr>
        <w:pStyle w:val="ac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используемой литератур</w:t>
      </w:r>
      <w:r w:rsidR="0072771E">
        <w:rPr>
          <w:rFonts w:ascii="Times New Roman" w:hAnsi="Times New Roman" w:cs="Times New Roman"/>
          <w:b/>
          <w:sz w:val="24"/>
          <w:szCs w:val="24"/>
        </w:rPr>
        <w:t>ы.</w:t>
      </w:r>
    </w:p>
    <w:p w:rsidR="0072771E" w:rsidRPr="0072771E" w:rsidRDefault="0072771E" w:rsidP="007277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2771E">
        <w:rPr>
          <w:rFonts w:ascii="Times New Roman" w:hAnsi="Times New Roman" w:cs="Times New Roman"/>
          <w:sz w:val="24"/>
          <w:szCs w:val="24"/>
        </w:rPr>
        <w:t xml:space="preserve"> Аксёнова,  В.И.   Использование интерактивных карт на уроках географии </w:t>
      </w:r>
      <w:r w:rsidR="00C40B03">
        <w:rPr>
          <w:rFonts w:ascii="Times New Roman" w:hAnsi="Times New Roman" w:cs="Times New Roman"/>
          <w:sz w:val="24"/>
          <w:szCs w:val="24"/>
        </w:rPr>
        <w:t xml:space="preserve"> </w:t>
      </w:r>
      <w:r w:rsidRPr="0072771E">
        <w:rPr>
          <w:rFonts w:ascii="Times New Roman" w:hAnsi="Times New Roman" w:cs="Times New Roman"/>
          <w:sz w:val="24"/>
          <w:szCs w:val="24"/>
        </w:rPr>
        <w:t>[Электронный</w:t>
      </w:r>
    </w:p>
    <w:p w:rsidR="0072771E" w:rsidRPr="0072771E" w:rsidRDefault="00C40B03" w:rsidP="007277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ресурс] /  В.И. Аксёнова /</w:t>
      </w:r>
      <w:r w:rsidR="0072771E" w:rsidRPr="0072771E">
        <w:rPr>
          <w:rFonts w:ascii="Times New Roman" w:hAnsi="Times New Roman" w:cs="Times New Roman"/>
          <w:sz w:val="24"/>
          <w:szCs w:val="24"/>
        </w:rPr>
        <w:t xml:space="preserve">  Социальная сеть работников образования. – Режим доступа:</w:t>
      </w:r>
    </w:p>
    <w:p w:rsidR="0072771E" w:rsidRPr="0072771E" w:rsidRDefault="0072771E" w:rsidP="007277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71E">
        <w:rPr>
          <w:rFonts w:ascii="Times New Roman" w:hAnsi="Times New Roman" w:cs="Times New Roman"/>
          <w:sz w:val="24"/>
          <w:szCs w:val="24"/>
        </w:rPr>
        <w:t xml:space="preserve">http://nsportal.ru. </w:t>
      </w:r>
    </w:p>
    <w:p w:rsidR="0072771E" w:rsidRPr="0072771E" w:rsidRDefault="0072771E" w:rsidP="0072771E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2.</w:t>
      </w:r>
      <w:r w:rsidRPr="0072771E">
        <w:rPr>
          <w:rStyle w:val="c1"/>
          <w:rFonts w:ascii="Times New Roman" w:hAnsi="Times New Roman" w:cs="Times New Roman"/>
          <w:color w:val="000000"/>
          <w:sz w:val="24"/>
          <w:szCs w:val="24"/>
        </w:rPr>
        <w:t>Бухвалов В.А. Развитие учащихся в процессе творчества и сотворчества. – М.: Центр «Педагогический поиск», 2000 – 144 с.</w:t>
      </w:r>
    </w:p>
    <w:p w:rsidR="0072771E" w:rsidRPr="0072771E" w:rsidRDefault="0072771E" w:rsidP="007277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2771E">
        <w:rPr>
          <w:rFonts w:ascii="Times New Roman" w:hAnsi="Times New Roman" w:cs="Times New Roman"/>
          <w:sz w:val="24"/>
          <w:szCs w:val="24"/>
        </w:rPr>
        <w:t xml:space="preserve"> Векслер В.А. Эргономические требования к электронным образовательным ресурсам //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71E">
        <w:rPr>
          <w:rFonts w:ascii="Times New Roman" w:hAnsi="Times New Roman" w:cs="Times New Roman"/>
          <w:sz w:val="24"/>
          <w:szCs w:val="24"/>
        </w:rPr>
        <w:t>Психология, социология и педагогика. 2015. № 5 (44). С. 37-39.</w:t>
      </w:r>
    </w:p>
    <w:p w:rsidR="00B13E7D" w:rsidRPr="0072771E" w:rsidRDefault="0072771E" w:rsidP="0072771E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4.</w:t>
      </w:r>
      <w:r w:rsidRPr="0072771E">
        <w:rPr>
          <w:rStyle w:val="c1"/>
          <w:rFonts w:ascii="Times New Roman" w:hAnsi="Times New Roman" w:cs="Times New Roman"/>
          <w:color w:val="000000"/>
          <w:sz w:val="24"/>
          <w:szCs w:val="24"/>
        </w:rPr>
        <w:t>Г</w:t>
      </w:r>
      <w:r w:rsidR="00B13E7D" w:rsidRPr="0072771E">
        <w:rPr>
          <w:rStyle w:val="c1"/>
          <w:rFonts w:ascii="Times New Roman" w:hAnsi="Times New Roman" w:cs="Times New Roman"/>
          <w:color w:val="000000"/>
          <w:sz w:val="24"/>
          <w:szCs w:val="24"/>
        </w:rPr>
        <w:t>алишникова Е.М. Использование интерактивной  Smart- доски в процессе обучения//Учитель. – 2007. - №4. – с. 8-10.</w:t>
      </w:r>
    </w:p>
    <w:p w:rsidR="0072771E" w:rsidRPr="0072771E" w:rsidRDefault="0072771E" w:rsidP="007277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2771E">
        <w:rPr>
          <w:rFonts w:ascii="Times New Roman" w:hAnsi="Times New Roman" w:cs="Times New Roman"/>
          <w:sz w:val="24"/>
          <w:szCs w:val="24"/>
        </w:rPr>
        <w:t xml:space="preserve"> Истории, отображенные на карте [Электронный ресурс] // Режим доступа: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71E">
        <w:rPr>
          <w:rFonts w:ascii="Times New Roman" w:hAnsi="Times New Roman" w:cs="Times New Roman"/>
          <w:sz w:val="24"/>
          <w:szCs w:val="24"/>
        </w:rPr>
        <w:t>http://www.myhistro.com/ .</w:t>
      </w:r>
    </w:p>
    <w:p w:rsidR="00B13E7D" w:rsidRPr="0072771E" w:rsidRDefault="0072771E" w:rsidP="0072771E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>6.</w:t>
      </w:r>
      <w:r w:rsidR="00B13E7D" w:rsidRPr="0072771E">
        <w:rPr>
          <w:rStyle w:val="c1"/>
          <w:rFonts w:ascii="Times New Roman" w:hAnsi="Times New Roman" w:cs="Times New Roman"/>
          <w:color w:val="000000"/>
          <w:sz w:val="24"/>
          <w:szCs w:val="24"/>
        </w:rPr>
        <w:t>Интернет ресурсы:</w:t>
      </w:r>
    </w:p>
    <w:p w:rsidR="00B13E7D" w:rsidRDefault="00B13E7D" w:rsidP="0072771E">
      <w:pPr>
        <w:pStyle w:val="c4"/>
        <w:shd w:val="clear" w:color="auto" w:fill="FFFFFF"/>
        <w:spacing w:before="0" w:beforeAutospacing="0" w:after="0" w:afterAutospacing="0" w:line="360" w:lineRule="auto"/>
        <w:ind w:left="1080"/>
        <w:rPr>
          <w:rFonts w:ascii="Arial" w:hAnsi="Arial" w:cs="Arial"/>
          <w:color w:val="000000"/>
          <w:sz w:val="22"/>
          <w:szCs w:val="22"/>
        </w:rPr>
      </w:pPr>
      <w:r w:rsidRPr="0072771E">
        <w:rPr>
          <w:rStyle w:val="c1"/>
          <w:color w:val="000000"/>
          <w:u w:val="single"/>
        </w:rPr>
        <w:t>http://school-collection.edu.ru</w:t>
      </w:r>
      <w:r w:rsidRPr="0072771E">
        <w:rPr>
          <w:color w:val="000000"/>
          <w:u w:val="single"/>
        </w:rPr>
        <w:br/>
      </w:r>
      <w:r w:rsidRPr="0072771E">
        <w:rPr>
          <w:rStyle w:val="c1"/>
          <w:color w:val="000000"/>
          <w:u w:val="single"/>
        </w:rPr>
        <w:t>http://it-nru</w:t>
      </w:r>
      <w:r>
        <w:rPr>
          <w:color w:val="000000"/>
          <w:u w:val="single"/>
        </w:rPr>
        <w:br/>
      </w:r>
      <w:r>
        <w:rPr>
          <w:rStyle w:val="c1"/>
          <w:color w:val="000000"/>
          <w:u w:val="single"/>
        </w:rPr>
        <w:t>http://www.ecosystem.ru</w:t>
      </w:r>
      <w:r>
        <w:rPr>
          <w:color w:val="000000"/>
          <w:u w:val="single"/>
        </w:rPr>
        <w:br/>
      </w:r>
      <w:hyperlink r:id="rId13" w:history="1">
        <w:r w:rsidRPr="0072771E">
          <w:rPr>
            <w:rStyle w:val="a6"/>
            <w:color w:val="auto"/>
          </w:rPr>
          <w:t>http://www.Smartboard.ru</w:t>
        </w:r>
      </w:hyperlink>
      <w:r w:rsidRPr="0072771E">
        <w:rPr>
          <w:rStyle w:val="c1"/>
          <w:u w:val="single"/>
        </w:rPr>
        <w:t>.  </w:t>
      </w:r>
    </w:p>
    <w:p w:rsidR="00B13E7D" w:rsidRPr="00604674" w:rsidRDefault="00B13E7D" w:rsidP="0072771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13E7D" w:rsidRPr="00604674" w:rsidSect="00D25B1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32A" w:rsidRDefault="00C3632A" w:rsidP="00D25B13">
      <w:pPr>
        <w:spacing w:after="0" w:line="240" w:lineRule="auto"/>
      </w:pPr>
      <w:r>
        <w:separator/>
      </w:r>
    </w:p>
  </w:endnote>
  <w:endnote w:type="continuationSeparator" w:id="0">
    <w:p w:rsidR="00C3632A" w:rsidRDefault="00C3632A" w:rsidP="00D2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32A" w:rsidRDefault="00C3632A" w:rsidP="00D25B13">
      <w:pPr>
        <w:spacing w:after="0" w:line="240" w:lineRule="auto"/>
      </w:pPr>
      <w:r>
        <w:separator/>
      </w:r>
    </w:p>
  </w:footnote>
  <w:footnote w:type="continuationSeparator" w:id="0">
    <w:p w:rsidR="00C3632A" w:rsidRDefault="00C3632A" w:rsidP="00D25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53E3"/>
    <w:multiLevelType w:val="multilevel"/>
    <w:tmpl w:val="DB98E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7930A0"/>
    <w:multiLevelType w:val="multilevel"/>
    <w:tmpl w:val="A902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E49A9"/>
    <w:multiLevelType w:val="hybridMultilevel"/>
    <w:tmpl w:val="01264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B1365"/>
    <w:multiLevelType w:val="multilevel"/>
    <w:tmpl w:val="5BA4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E92748"/>
    <w:multiLevelType w:val="hybridMultilevel"/>
    <w:tmpl w:val="C7BCFF40"/>
    <w:lvl w:ilvl="0" w:tplc="1FF0B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E4CF0"/>
    <w:multiLevelType w:val="multilevel"/>
    <w:tmpl w:val="CCD4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2F7550"/>
    <w:multiLevelType w:val="multilevel"/>
    <w:tmpl w:val="7DAA7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4670F6"/>
    <w:multiLevelType w:val="multilevel"/>
    <w:tmpl w:val="DC288F32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</w:lvl>
    <w:lvl w:ilvl="1" w:tentative="1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entative="1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entative="1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entative="1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entative="1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entative="1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6185695D"/>
    <w:multiLevelType w:val="hybridMultilevel"/>
    <w:tmpl w:val="B9B27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68"/>
    <w:rsid w:val="0001373A"/>
    <w:rsid w:val="000D78B1"/>
    <w:rsid w:val="00134890"/>
    <w:rsid w:val="0013528D"/>
    <w:rsid w:val="00140368"/>
    <w:rsid w:val="001D6099"/>
    <w:rsid w:val="00203AF3"/>
    <w:rsid w:val="002B347F"/>
    <w:rsid w:val="002C7F18"/>
    <w:rsid w:val="00332AFD"/>
    <w:rsid w:val="00375945"/>
    <w:rsid w:val="003F3850"/>
    <w:rsid w:val="0041379B"/>
    <w:rsid w:val="00490153"/>
    <w:rsid w:val="004B2A8B"/>
    <w:rsid w:val="00535CCD"/>
    <w:rsid w:val="0058059F"/>
    <w:rsid w:val="005A7AE8"/>
    <w:rsid w:val="005C1D7C"/>
    <w:rsid w:val="005E6A25"/>
    <w:rsid w:val="00604674"/>
    <w:rsid w:val="006342DF"/>
    <w:rsid w:val="00691657"/>
    <w:rsid w:val="006A5CD1"/>
    <w:rsid w:val="0072771E"/>
    <w:rsid w:val="00746D43"/>
    <w:rsid w:val="00767565"/>
    <w:rsid w:val="008A4E24"/>
    <w:rsid w:val="00933434"/>
    <w:rsid w:val="00954B8A"/>
    <w:rsid w:val="009C602A"/>
    <w:rsid w:val="00A05B66"/>
    <w:rsid w:val="00A65949"/>
    <w:rsid w:val="00AB69A1"/>
    <w:rsid w:val="00B06828"/>
    <w:rsid w:val="00B13E7D"/>
    <w:rsid w:val="00B51453"/>
    <w:rsid w:val="00BC3128"/>
    <w:rsid w:val="00C0497A"/>
    <w:rsid w:val="00C3632A"/>
    <w:rsid w:val="00C40B03"/>
    <w:rsid w:val="00C4243F"/>
    <w:rsid w:val="00C954DA"/>
    <w:rsid w:val="00D25B13"/>
    <w:rsid w:val="00DD29E0"/>
    <w:rsid w:val="00DD4C4B"/>
    <w:rsid w:val="00DE0B72"/>
    <w:rsid w:val="00E3203A"/>
    <w:rsid w:val="00E53BED"/>
    <w:rsid w:val="00EA06A0"/>
    <w:rsid w:val="00F23D0C"/>
    <w:rsid w:val="00F37C52"/>
    <w:rsid w:val="00F52923"/>
    <w:rsid w:val="00F6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8909D-B3B3-4DFE-BC2B-5E627AE8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7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F1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54B8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B6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34890"/>
  </w:style>
  <w:style w:type="paragraph" w:styleId="a8">
    <w:name w:val="header"/>
    <w:basedOn w:val="a"/>
    <w:link w:val="a9"/>
    <w:uiPriority w:val="99"/>
    <w:unhideWhenUsed/>
    <w:rsid w:val="00D25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5B13"/>
  </w:style>
  <w:style w:type="paragraph" w:styleId="aa">
    <w:name w:val="footer"/>
    <w:basedOn w:val="a"/>
    <w:link w:val="ab"/>
    <w:uiPriority w:val="99"/>
    <w:unhideWhenUsed/>
    <w:rsid w:val="00D25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5B13"/>
  </w:style>
  <w:style w:type="paragraph" w:styleId="ac">
    <w:name w:val="List Paragraph"/>
    <w:basedOn w:val="a"/>
    <w:uiPriority w:val="34"/>
    <w:qFormat/>
    <w:rsid w:val="00B13E7D"/>
    <w:pPr>
      <w:ind w:left="720"/>
      <w:contextualSpacing/>
    </w:pPr>
  </w:style>
  <w:style w:type="character" w:customStyle="1" w:styleId="c1">
    <w:name w:val="c1"/>
    <w:basedOn w:val="a0"/>
    <w:rsid w:val="00B13E7D"/>
  </w:style>
  <w:style w:type="paragraph" w:customStyle="1" w:styleId="c4">
    <w:name w:val="c4"/>
    <w:basedOn w:val="a"/>
    <w:rsid w:val="00B1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3341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89846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7704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14937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86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437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martboard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nfourok.ru/go.html?href=http%3A%2F%2Fwww.google.ru%2Fearth%2Fdownload%2Fge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11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Завуч-1</cp:lastModifiedBy>
  <cp:revision>18</cp:revision>
  <dcterms:created xsi:type="dcterms:W3CDTF">2016-09-11T06:06:00Z</dcterms:created>
  <dcterms:modified xsi:type="dcterms:W3CDTF">2016-09-16T03:51:00Z</dcterms:modified>
</cp:coreProperties>
</file>