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9E" w:rsidRPr="00BD339E" w:rsidRDefault="00880166" w:rsidP="00880166">
      <w:pPr>
        <w:spacing w:after="0" w:line="240" w:lineRule="auto"/>
        <w:jc w:val="center"/>
        <w:rPr>
          <w:rFonts w:ascii="Times New Roman" w:eastAsia="Times New Roman" w:hAnsi="Times New Roman" w:cs="Times New Roman"/>
          <w:bCs/>
          <w:color w:val="000000" w:themeColor="text1"/>
          <w:kern w:val="36"/>
          <w:sz w:val="24"/>
          <w:szCs w:val="24"/>
          <w:lang w:eastAsia="ru-RU"/>
        </w:rPr>
      </w:pPr>
      <w:r>
        <w:rPr>
          <w:rFonts w:ascii="Times New Roman" w:eastAsia="Times New Roman" w:hAnsi="Times New Roman" w:cs="Times New Roman"/>
          <w:bCs/>
          <w:color w:val="000000" w:themeColor="text1"/>
          <w:kern w:val="36"/>
          <w:sz w:val="24"/>
          <w:szCs w:val="24"/>
          <w:lang w:eastAsia="ru-RU"/>
        </w:rPr>
        <w:t xml:space="preserve">                                                                                                </w:t>
      </w:r>
      <w:r w:rsidR="00BD339E" w:rsidRPr="00BD339E">
        <w:rPr>
          <w:rFonts w:ascii="Times New Roman" w:eastAsia="Times New Roman" w:hAnsi="Times New Roman" w:cs="Times New Roman"/>
          <w:bCs/>
          <w:color w:val="000000" w:themeColor="text1"/>
          <w:kern w:val="36"/>
          <w:sz w:val="24"/>
          <w:szCs w:val="24"/>
          <w:lang w:eastAsia="ru-RU"/>
        </w:rPr>
        <w:t>Орлова Татьяна Анатольевна,</w:t>
      </w:r>
    </w:p>
    <w:p w:rsidR="00BD339E" w:rsidRDefault="00880166" w:rsidP="00880166">
      <w:pPr>
        <w:spacing w:after="0" w:line="240" w:lineRule="auto"/>
        <w:jc w:val="center"/>
        <w:rPr>
          <w:rFonts w:ascii="Times New Roman" w:eastAsia="Times New Roman" w:hAnsi="Times New Roman" w:cs="Times New Roman"/>
          <w:bCs/>
          <w:color w:val="000000" w:themeColor="text1"/>
          <w:kern w:val="36"/>
          <w:sz w:val="24"/>
          <w:szCs w:val="24"/>
          <w:lang w:eastAsia="ru-RU"/>
        </w:rPr>
      </w:pPr>
      <w:r>
        <w:rPr>
          <w:rFonts w:ascii="Times New Roman" w:eastAsia="Times New Roman" w:hAnsi="Times New Roman" w:cs="Times New Roman"/>
          <w:bCs/>
          <w:color w:val="000000" w:themeColor="text1"/>
          <w:kern w:val="36"/>
          <w:sz w:val="24"/>
          <w:szCs w:val="24"/>
          <w:lang w:eastAsia="ru-RU"/>
        </w:rPr>
        <w:t xml:space="preserve">                                                                                         </w:t>
      </w:r>
      <w:r w:rsidR="00BD339E" w:rsidRPr="00BD339E">
        <w:rPr>
          <w:rFonts w:ascii="Times New Roman" w:eastAsia="Times New Roman" w:hAnsi="Times New Roman" w:cs="Times New Roman"/>
          <w:bCs/>
          <w:color w:val="000000" w:themeColor="text1"/>
          <w:kern w:val="36"/>
          <w:sz w:val="24"/>
          <w:szCs w:val="24"/>
          <w:lang w:eastAsia="ru-RU"/>
        </w:rPr>
        <w:t xml:space="preserve"> учитель начальных классов</w:t>
      </w:r>
      <w:r w:rsidR="00BD339E">
        <w:rPr>
          <w:rFonts w:ascii="Times New Roman" w:eastAsia="Times New Roman" w:hAnsi="Times New Roman" w:cs="Times New Roman"/>
          <w:bCs/>
          <w:color w:val="000000" w:themeColor="text1"/>
          <w:kern w:val="36"/>
          <w:sz w:val="24"/>
          <w:szCs w:val="24"/>
          <w:lang w:eastAsia="ru-RU"/>
        </w:rPr>
        <w:t xml:space="preserve"> </w:t>
      </w:r>
    </w:p>
    <w:p w:rsidR="00BD339E" w:rsidRDefault="00BD339E" w:rsidP="00BD339E">
      <w:pPr>
        <w:spacing w:after="0" w:line="240" w:lineRule="auto"/>
        <w:jc w:val="right"/>
        <w:rPr>
          <w:rFonts w:ascii="Times New Roman" w:eastAsia="Times New Roman" w:hAnsi="Times New Roman" w:cs="Times New Roman"/>
          <w:bCs/>
          <w:color w:val="000000" w:themeColor="text1"/>
          <w:kern w:val="36"/>
          <w:sz w:val="24"/>
          <w:szCs w:val="24"/>
          <w:lang w:eastAsia="ru-RU"/>
        </w:rPr>
      </w:pPr>
      <w:r>
        <w:rPr>
          <w:rFonts w:ascii="Times New Roman" w:eastAsia="Times New Roman" w:hAnsi="Times New Roman" w:cs="Times New Roman"/>
          <w:bCs/>
          <w:color w:val="000000" w:themeColor="text1"/>
          <w:kern w:val="36"/>
          <w:sz w:val="24"/>
          <w:szCs w:val="24"/>
          <w:lang w:eastAsia="ru-RU"/>
        </w:rPr>
        <w:t>МАОУ СОШ №13</w:t>
      </w:r>
      <w:r w:rsidRPr="00BD339E">
        <w:rPr>
          <w:rFonts w:ascii="Times New Roman" w:eastAsia="Times New Roman" w:hAnsi="Times New Roman" w:cs="Times New Roman"/>
          <w:bCs/>
          <w:color w:val="000000" w:themeColor="text1"/>
          <w:kern w:val="36"/>
          <w:sz w:val="24"/>
          <w:szCs w:val="24"/>
          <w:lang w:eastAsia="ru-RU"/>
        </w:rPr>
        <w:t>, мастер-класс</w:t>
      </w:r>
    </w:p>
    <w:p w:rsidR="00880166" w:rsidRPr="00BD339E" w:rsidRDefault="00880166" w:rsidP="00BD339E">
      <w:pPr>
        <w:spacing w:after="0" w:line="240" w:lineRule="auto"/>
        <w:jc w:val="right"/>
        <w:rPr>
          <w:rFonts w:ascii="Times New Roman" w:eastAsia="Times New Roman" w:hAnsi="Times New Roman" w:cs="Times New Roman"/>
          <w:bCs/>
          <w:color w:val="000000" w:themeColor="text1"/>
          <w:kern w:val="36"/>
          <w:sz w:val="24"/>
          <w:szCs w:val="24"/>
          <w:lang w:eastAsia="ru-RU"/>
        </w:rPr>
      </w:pPr>
      <w:bookmarkStart w:id="0" w:name="_GoBack"/>
      <w:bookmarkEnd w:id="0"/>
    </w:p>
    <w:p w:rsidR="00AF2510" w:rsidRPr="00AF2510" w:rsidRDefault="00AF2510" w:rsidP="00AF2510">
      <w:pPr>
        <w:spacing w:after="0" w:line="240" w:lineRule="auto"/>
        <w:jc w:val="center"/>
        <w:rPr>
          <w:rFonts w:ascii="Times New Roman" w:eastAsia="Times New Roman" w:hAnsi="Times New Roman" w:cs="Times New Roman"/>
          <w:i/>
          <w:iCs/>
          <w:color w:val="000000" w:themeColor="text1"/>
          <w:sz w:val="28"/>
          <w:szCs w:val="28"/>
          <w:lang w:eastAsia="ru-RU"/>
        </w:rPr>
      </w:pPr>
      <w:r w:rsidRPr="00AF2510">
        <w:rPr>
          <w:rFonts w:ascii="Times New Roman" w:eastAsia="Times New Roman" w:hAnsi="Times New Roman" w:cs="Times New Roman"/>
          <w:b/>
          <w:bCs/>
          <w:color w:val="000000" w:themeColor="text1"/>
          <w:kern w:val="36"/>
          <w:sz w:val="28"/>
          <w:szCs w:val="28"/>
          <w:lang w:eastAsia="ru-RU"/>
        </w:rPr>
        <w:t>«Методические приемы организации деятельностного подхода в обучении»</w:t>
      </w:r>
    </w:p>
    <w:p w:rsidR="00AF2510" w:rsidRDefault="00AF2510" w:rsidP="00AF2510">
      <w:pPr>
        <w:spacing w:after="0" w:line="240" w:lineRule="auto"/>
        <w:jc w:val="right"/>
        <w:rPr>
          <w:rFonts w:ascii="Times New Roman" w:eastAsia="Times New Roman" w:hAnsi="Times New Roman" w:cs="Times New Roman"/>
          <w:i/>
          <w:iCs/>
          <w:color w:val="000000" w:themeColor="text1"/>
          <w:sz w:val="28"/>
          <w:szCs w:val="28"/>
          <w:lang w:eastAsia="ru-RU"/>
        </w:rPr>
      </w:pPr>
      <w:r w:rsidRPr="00AF2510">
        <w:rPr>
          <w:rFonts w:ascii="Times New Roman" w:eastAsia="Times New Roman" w:hAnsi="Times New Roman" w:cs="Times New Roman"/>
          <w:i/>
          <w:iCs/>
          <w:color w:val="000000" w:themeColor="text1"/>
          <w:sz w:val="28"/>
          <w:szCs w:val="28"/>
          <w:lang w:eastAsia="ru-RU"/>
        </w:rPr>
        <w:t>“Великая цель образования - </w:t>
      </w:r>
      <w:r w:rsidRPr="00AF2510">
        <w:rPr>
          <w:rFonts w:ascii="Times New Roman" w:eastAsia="Times New Roman" w:hAnsi="Times New Roman" w:cs="Times New Roman"/>
          <w:i/>
          <w:iCs/>
          <w:color w:val="000000" w:themeColor="text1"/>
          <w:sz w:val="28"/>
          <w:szCs w:val="28"/>
          <w:lang w:eastAsia="ru-RU"/>
        </w:rPr>
        <w:br/>
        <w:t>это не знания, а действия”.</w:t>
      </w:r>
    </w:p>
    <w:p w:rsidR="00AF2510" w:rsidRPr="00AF2510" w:rsidRDefault="00AF2510" w:rsidP="00AF2510">
      <w:pPr>
        <w:spacing w:after="0" w:line="240" w:lineRule="auto"/>
        <w:jc w:val="right"/>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i/>
          <w:iCs/>
          <w:color w:val="000000" w:themeColor="text1"/>
          <w:sz w:val="28"/>
          <w:szCs w:val="28"/>
          <w:lang w:eastAsia="ru-RU"/>
        </w:rPr>
        <w:t> </w:t>
      </w:r>
      <w:r w:rsidRPr="00AF2510">
        <w:rPr>
          <w:rFonts w:ascii="Times New Roman" w:eastAsia="Times New Roman" w:hAnsi="Times New Roman" w:cs="Times New Roman"/>
          <w:b/>
          <w:bCs/>
          <w:i/>
          <w:iCs/>
          <w:color w:val="000000" w:themeColor="text1"/>
          <w:sz w:val="28"/>
          <w:szCs w:val="28"/>
          <w:lang w:eastAsia="ru-RU"/>
        </w:rPr>
        <w:t>Герберт Спенсер</w:t>
      </w:r>
    </w:p>
    <w:p w:rsidR="003968C1" w:rsidRPr="00AF2510" w:rsidRDefault="003968C1" w:rsidP="00AF2510">
      <w:pPr>
        <w:spacing w:after="0" w:line="240" w:lineRule="auto"/>
        <w:jc w:val="right"/>
        <w:rPr>
          <w:rFonts w:ascii="Times New Roman" w:eastAsia="Times New Roman" w:hAnsi="Times New Roman" w:cs="Times New Roman"/>
          <w:b/>
          <w:bCs/>
          <w:color w:val="000000" w:themeColor="text1"/>
          <w:kern w:val="36"/>
          <w:sz w:val="28"/>
          <w:szCs w:val="28"/>
          <w:lang w:eastAsia="ru-RU"/>
        </w:rPr>
      </w:pP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Каждый раз, составляя проект очередного урока, учитель задает себе одни и те же вопросы:</w:t>
      </w:r>
    </w:p>
    <w:p w:rsidR="00AF2510" w:rsidRPr="00AF2510" w:rsidRDefault="00AF2510" w:rsidP="00AF2510">
      <w:pPr>
        <w:spacing w:after="0" w:line="240" w:lineRule="auto"/>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 xml:space="preserve">а) как сформулировать цели урока и обеспечить их </w:t>
      </w:r>
      <w:proofErr w:type="gramStart"/>
      <w:r w:rsidRPr="00AF2510">
        <w:rPr>
          <w:rFonts w:ascii="Times New Roman" w:eastAsia="Times New Roman" w:hAnsi="Times New Roman" w:cs="Times New Roman"/>
          <w:color w:val="000000" w:themeColor="text1"/>
          <w:sz w:val="28"/>
          <w:szCs w:val="28"/>
          <w:lang w:eastAsia="ru-RU"/>
        </w:rPr>
        <w:t>достижение;</w:t>
      </w:r>
      <w:r w:rsidRPr="00AF2510">
        <w:rPr>
          <w:rFonts w:ascii="Times New Roman" w:eastAsia="Times New Roman" w:hAnsi="Times New Roman" w:cs="Times New Roman"/>
          <w:color w:val="000000" w:themeColor="text1"/>
          <w:sz w:val="28"/>
          <w:szCs w:val="28"/>
          <w:lang w:eastAsia="ru-RU"/>
        </w:rPr>
        <w:br/>
        <w:t>б</w:t>
      </w:r>
      <w:proofErr w:type="gramEnd"/>
      <w:r w:rsidRPr="00AF251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AF2510">
        <w:rPr>
          <w:rFonts w:ascii="Times New Roman" w:eastAsia="Times New Roman" w:hAnsi="Times New Roman" w:cs="Times New Roman"/>
          <w:color w:val="000000" w:themeColor="text1"/>
          <w:sz w:val="28"/>
          <w:szCs w:val="28"/>
          <w:lang w:eastAsia="ru-RU"/>
        </w:rPr>
        <w:t xml:space="preserve">какой учебный материал отобрать и как подвергнуть </w:t>
      </w:r>
      <w:r>
        <w:rPr>
          <w:rFonts w:ascii="Times New Roman" w:eastAsia="Times New Roman" w:hAnsi="Times New Roman" w:cs="Times New Roman"/>
          <w:color w:val="000000" w:themeColor="text1"/>
          <w:sz w:val="28"/>
          <w:szCs w:val="28"/>
          <w:lang w:eastAsia="ru-RU"/>
        </w:rPr>
        <w:t>его дидактической обработке;</w:t>
      </w:r>
      <w:r>
        <w:rPr>
          <w:rFonts w:ascii="Times New Roman" w:eastAsia="Times New Roman" w:hAnsi="Times New Roman" w:cs="Times New Roman"/>
          <w:color w:val="000000" w:themeColor="text1"/>
          <w:sz w:val="28"/>
          <w:szCs w:val="28"/>
          <w:lang w:eastAsia="ru-RU"/>
        </w:rPr>
        <w:br/>
        <w:t xml:space="preserve">в) </w:t>
      </w:r>
      <w:r w:rsidRPr="00AF2510">
        <w:rPr>
          <w:rFonts w:ascii="Times New Roman" w:eastAsia="Times New Roman" w:hAnsi="Times New Roman" w:cs="Times New Roman"/>
          <w:color w:val="000000" w:themeColor="text1"/>
          <w:sz w:val="28"/>
          <w:szCs w:val="28"/>
          <w:lang w:eastAsia="ru-RU"/>
        </w:rPr>
        <w:t>какие методы и средства обучения выбрать;</w:t>
      </w:r>
      <w:r w:rsidRPr="00AF2510">
        <w:rPr>
          <w:rFonts w:ascii="Times New Roman" w:eastAsia="Times New Roman" w:hAnsi="Times New Roman" w:cs="Times New Roman"/>
          <w:color w:val="000000" w:themeColor="text1"/>
          <w:sz w:val="28"/>
          <w:szCs w:val="28"/>
          <w:lang w:eastAsia="ru-RU"/>
        </w:rPr>
        <w:br/>
        <w:t>г) как организовать собственную деяте</w:t>
      </w:r>
      <w:r>
        <w:rPr>
          <w:rFonts w:ascii="Times New Roman" w:eastAsia="Times New Roman" w:hAnsi="Times New Roman" w:cs="Times New Roman"/>
          <w:color w:val="000000" w:themeColor="text1"/>
          <w:sz w:val="28"/>
          <w:szCs w:val="28"/>
          <w:lang w:eastAsia="ru-RU"/>
        </w:rPr>
        <w:t>льность и деятельность учеников;</w:t>
      </w:r>
      <w:r w:rsidRPr="00AF2510">
        <w:rPr>
          <w:rFonts w:ascii="Times New Roman" w:eastAsia="Times New Roman" w:hAnsi="Times New Roman" w:cs="Times New Roman"/>
          <w:color w:val="000000" w:themeColor="text1"/>
          <w:sz w:val="28"/>
          <w:szCs w:val="28"/>
          <w:lang w:eastAsia="ru-RU"/>
        </w:rPr>
        <w:br/>
        <w:t>д) как сделать, чтобы взаимодействие всех этих компонентов привело к определенной системе знаний и ценностных ориентаций.</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Основной из главных задач учителя является организация учебной деятельности таким образом, чтобы у учащихся сформировались потребности в осуществлении творческого преобразования учебного материала с целью овладения новыми знаниями.</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Китайская мудрость гласит: “Я слышу – я забываю, я вижу – я запоминаю, я делаю – я усваиваю”.</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Для того,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 xml:space="preserve">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 Именно поэтому выпускники российской школы по уровню фактических знаний заметно превосходят своих сверстников из большинства стран. Однако результаты проводимых за последние два десятилетия международных сравнительных исследований заставляют насторожиться. Российские школьники лучше учащихся многих стран выполняют задания репродуктивного характера, отражающие овладение предметными знаниями и умениями. Однако их результаты ниже при выполнении заданий на применение знаний в практических, жизненных ситуациях, содержание которых представлено в необычной, нестандартной форме, в которых требуется провести анализ данных, сформулировать вывод или назвать последствия тех или иных изменений. Поэтому вопрос о качестве образования был и остаётся самым актуальным. Необходимыми становятся не сами знания, а знания о том, как и где их применять. Но ещё важнее знание о том, как информацию добывать, интерпретировать, или создавать новую. И то, и </w:t>
      </w:r>
      <w:r w:rsidRPr="00AF2510">
        <w:rPr>
          <w:rFonts w:ascii="Times New Roman" w:eastAsia="Times New Roman" w:hAnsi="Times New Roman" w:cs="Times New Roman"/>
          <w:color w:val="000000" w:themeColor="text1"/>
          <w:sz w:val="28"/>
          <w:szCs w:val="28"/>
          <w:lang w:eastAsia="ru-RU"/>
        </w:rPr>
        <w:lastRenderedPageBreak/>
        <w:t>другое, и третье – результаты деятельности, а деятельность – это решение задач. Таким образом, желая сместить акцент в образовании с усвоения фактов (результат – знания) на овладение способами взаимодействия с миром (результат – умения), мы приходим к осознанию необходимости изменить характер учебного процесса и способы деятельности учащихся.</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Конструктивно выполнить задачи образования XXI века помогает деятельностный метод обучения.</w:t>
      </w:r>
    </w:p>
    <w:p w:rsidR="00AF2510" w:rsidRPr="00AF2510" w:rsidRDefault="00AF2510" w:rsidP="00AF2510">
      <w:pPr>
        <w:spacing w:after="0" w:line="240" w:lineRule="auto"/>
        <w:jc w:val="both"/>
        <w:rPr>
          <w:rFonts w:ascii="Times New Roman" w:eastAsia="Times New Roman" w:hAnsi="Times New Roman" w:cs="Times New Roman"/>
          <w:b/>
          <w:bCs/>
          <w:color w:val="000000" w:themeColor="text1"/>
          <w:sz w:val="28"/>
          <w:szCs w:val="28"/>
          <w:lang w:eastAsia="ru-RU"/>
        </w:rPr>
      </w:pPr>
      <w:r w:rsidRPr="00AF2510">
        <w:rPr>
          <w:rFonts w:ascii="Times New Roman" w:eastAsia="Times New Roman" w:hAnsi="Times New Roman" w:cs="Times New Roman"/>
          <w:b/>
          <w:bCs/>
          <w:color w:val="000000" w:themeColor="text1"/>
          <w:sz w:val="28"/>
          <w:szCs w:val="28"/>
          <w:lang w:eastAsia="ru-RU"/>
        </w:rPr>
        <w:t>Данная дидактическая модель позволяет осуществлять:</w:t>
      </w:r>
    </w:p>
    <w:p w:rsidR="00AF2510" w:rsidRPr="00AF2510" w:rsidRDefault="00AF2510" w:rsidP="00AF2510">
      <w:pPr>
        <w:numPr>
          <w:ilvl w:val="0"/>
          <w:numId w:val="1"/>
        </w:numPr>
        <w:spacing w:after="0" w:line="240" w:lineRule="auto"/>
        <w:ind w:left="375"/>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формирование мышления через обучение деятельности: умение адаптироваться внутри определенной системы относительно принятых в ней норм (самоопределение), осознанное построение своей деятельности по достижению цели (самореализация) и адекватное оценивание собственной деятельности и ее результатов (рефлексия);</w:t>
      </w:r>
    </w:p>
    <w:p w:rsidR="00AF2510" w:rsidRPr="00AF2510" w:rsidRDefault="00AF2510" w:rsidP="00AF2510">
      <w:pPr>
        <w:numPr>
          <w:ilvl w:val="0"/>
          <w:numId w:val="1"/>
        </w:numPr>
        <w:spacing w:before="100" w:beforeAutospacing="1" w:after="0" w:line="240" w:lineRule="auto"/>
        <w:ind w:left="375"/>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формирование системы культурных ценностей и ее проявлений в личностных качествах;</w:t>
      </w:r>
    </w:p>
    <w:p w:rsidR="00AF2510" w:rsidRDefault="00AF2510" w:rsidP="00AF2510">
      <w:pPr>
        <w:numPr>
          <w:ilvl w:val="0"/>
          <w:numId w:val="1"/>
        </w:numPr>
        <w:spacing w:before="100" w:beforeAutospacing="1" w:after="0" w:line="240" w:lineRule="auto"/>
        <w:ind w:left="375"/>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формирование целостной картины мира, адекватной современному уровню научного знания.</w:t>
      </w:r>
    </w:p>
    <w:p w:rsidR="00AF2510" w:rsidRPr="00AF2510" w:rsidRDefault="00AF2510" w:rsidP="00AF2510">
      <w:pPr>
        <w:spacing w:before="100" w:beforeAutospacing="1" w:after="0" w:line="240" w:lineRule="auto"/>
        <w:ind w:left="375"/>
        <w:jc w:val="center"/>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b/>
          <w:bCs/>
          <w:color w:val="000000" w:themeColor="text1"/>
          <w:sz w:val="28"/>
          <w:szCs w:val="28"/>
          <w:lang w:eastAsia="ru-RU"/>
        </w:rPr>
        <w:t>Система дидактических принципов</w:t>
      </w:r>
    </w:p>
    <w:p w:rsidR="00AF2510" w:rsidRPr="00AF2510" w:rsidRDefault="00AF2510" w:rsidP="00AF2510">
      <w:pPr>
        <w:spacing w:after="0" w:line="240" w:lineRule="auto"/>
        <w:ind w:firstLine="375"/>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Реализация технологии деятельностного метода в практическом преподавании обеспечивается следующей</w:t>
      </w:r>
      <w:r>
        <w:rPr>
          <w:rFonts w:ascii="Times New Roman" w:eastAsia="Times New Roman" w:hAnsi="Times New Roman" w:cs="Times New Roman"/>
          <w:color w:val="000000" w:themeColor="text1"/>
          <w:sz w:val="28"/>
          <w:szCs w:val="28"/>
          <w:lang w:eastAsia="ru-RU"/>
        </w:rPr>
        <w:t xml:space="preserve"> </w:t>
      </w:r>
      <w:r w:rsidRPr="00AF2510">
        <w:rPr>
          <w:rFonts w:ascii="Times New Roman" w:eastAsia="Times New Roman" w:hAnsi="Times New Roman" w:cs="Times New Roman"/>
          <w:b/>
          <w:bCs/>
          <w:color w:val="000000" w:themeColor="text1"/>
          <w:sz w:val="28"/>
          <w:szCs w:val="28"/>
          <w:lang w:eastAsia="ru-RU"/>
        </w:rPr>
        <w:t>системой дидактических принципов:</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 xml:space="preserve">1) 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AF2510">
        <w:rPr>
          <w:rFonts w:ascii="Times New Roman" w:eastAsia="Times New Roman" w:hAnsi="Times New Roman" w:cs="Times New Roman"/>
          <w:color w:val="000000" w:themeColor="text1"/>
          <w:sz w:val="28"/>
          <w:szCs w:val="28"/>
          <w:lang w:eastAsia="ru-RU"/>
        </w:rPr>
        <w:t>деятельностных</w:t>
      </w:r>
      <w:proofErr w:type="spellEnd"/>
      <w:r w:rsidRPr="00AF2510">
        <w:rPr>
          <w:rFonts w:ascii="Times New Roman" w:eastAsia="Times New Roman" w:hAnsi="Times New Roman" w:cs="Times New Roman"/>
          <w:color w:val="000000" w:themeColor="text1"/>
          <w:sz w:val="28"/>
          <w:szCs w:val="28"/>
          <w:lang w:eastAsia="ru-RU"/>
        </w:rPr>
        <w:t xml:space="preserve"> способностей, </w:t>
      </w:r>
      <w:proofErr w:type="spellStart"/>
      <w:r w:rsidRPr="00AF2510">
        <w:rPr>
          <w:rFonts w:ascii="Times New Roman" w:eastAsia="Times New Roman" w:hAnsi="Times New Roman" w:cs="Times New Roman"/>
          <w:color w:val="000000" w:themeColor="text1"/>
          <w:sz w:val="28"/>
          <w:szCs w:val="28"/>
          <w:lang w:eastAsia="ru-RU"/>
        </w:rPr>
        <w:t>общеучебных</w:t>
      </w:r>
      <w:proofErr w:type="spellEnd"/>
      <w:r w:rsidRPr="00AF2510">
        <w:rPr>
          <w:rFonts w:ascii="Times New Roman" w:eastAsia="Times New Roman" w:hAnsi="Times New Roman" w:cs="Times New Roman"/>
          <w:color w:val="000000" w:themeColor="text1"/>
          <w:sz w:val="28"/>
          <w:szCs w:val="28"/>
          <w:lang w:eastAsia="ru-RU"/>
        </w:rPr>
        <w:t xml:space="preserve"> умений.</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2) Принцип </w:t>
      </w:r>
      <w:r w:rsidRPr="00AF2510">
        <w:rPr>
          <w:rFonts w:ascii="Times New Roman" w:eastAsia="Times New Roman" w:hAnsi="Times New Roman" w:cs="Times New Roman"/>
          <w:b/>
          <w:bCs/>
          <w:i/>
          <w:iCs/>
          <w:color w:val="000000" w:themeColor="text1"/>
          <w:sz w:val="28"/>
          <w:szCs w:val="28"/>
          <w:lang w:eastAsia="ru-RU"/>
        </w:rPr>
        <w:t>непрерывности</w:t>
      </w:r>
      <w:r w:rsidRPr="00AF2510">
        <w:rPr>
          <w:rFonts w:ascii="Times New Roman" w:eastAsia="Times New Roman" w:hAnsi="Times New Roman" w:cs="Times New Roman"/>
          <w:color w:val="000000" w:themeColor="text1"/>
          <w:sz w:val="28"/>
          <w:szCs w:val="28"/>
          <w:lang w:eastAsia="ru-RU"/>
        </w:rPr>
        <w:t>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3) Принцип </w:t>
      </w:r>
      <w:r w:rsidRPr="00AF2510">
        <w:rPr>
          <w:rFonts w:ascii="Times New Roman" w:eastAsia="Times New Roman" w:hAnsi="Times New Roman" w:cs="Times New Roman"/>
          <w:b/>
          <w:bCs/>
          <w:i/>
          <w:iCs/>
          <w:color w:val="000000" w:themeColor="text1"/>
          <w:sz w:val="28"/>
          <w:szCs w:val="28"/>
          <w:lang w:eastAsia="ru-RU"/>
        </w:rPr>
        <w:t>целостности</w:t>
      </w:r>
      <w:r w:rsidRPr="00AF2510">
        <w:rPr>
          <w:rFonts w:ascii="Times New Roman" w:eastAsia="Times New Roman" w:hAnsi="Times New Roman" w:cs="Times New Roman"/>
          <w:color w:val="000000" w:themeColor="text1"/>
          <w:sz w:val="28"/>
          <w:szCs w:val="28"/>
          <w:lang w:eastAsia="ru-RU"/>
        </w:rPr>
        <w:t>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4) Принцип </w:t>
      </w:r>
      <w:r w:rsidRPr="00AF2510">
        <w:rPr>
          <w:rFonts w:ascii="Times New Roman" w:eastAsia="Times New Roman" w:hAnsi="Times New Roman" w:cs="Times New Roman"/>
          <w:b/>
          <w:bCs/>
          <w:i/>
          <w:iCs/>
          <w:color w:val="000000" w:themeColor="text1"/>
          <w:sz w:val="28"/>
          <w:szCs w:val="28"/>
          <w:lang w:eastAsia="ru-RU"/>
        </w:rPr>
        <w:t>минимакса</w:t>
      </w:r>
      <w:r w:rsidRPr="00AF2510">
        <w:rPr>
          <w:rFonts w:ascii="Times New Roman" w:eastAsia="Times New Roman" w:hAnsi="Times New Roman" w:cs="Times New Roman"/>
          <w:color w:val="000000" w:themeColor="text1"/>
          <w:sz w:val="28"/>
          <w:szCs w:val="28"/>
          <w:lang w:eastAsia="ru-RU"/>
        </w:rPr>
        <w:t>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5) Принцип </w:t>
      </w:r>
      <w:r w:rsidRPr="00AF2510">
        <w:rPr>
          <w:rFonts w:ascii="Times New Roman" w:eastAsia="Times New Roman" w:hAnsi="Times New Roman" w:cs="Times New Roman"/>
          <w:b/>
          <w:bCs/>
          <w:i/>
          <w:iCs/>
          <w:color w:val="000000" w:themeColor="text1"/>
          <w:sz w:val="28"/>
          <w:szCs w:val="28"/>
          <w:lang w:eastAsia="ru-RU"/>
        </w:rPr>
        <w:t>психологической комфортности</w:t>
      </w:r>
      <w:r w:rsidRPr="00AF2510">
        <w:rPr>
          <w:rFonts w:ascii="Times New Roman" w:eastAsia="Times New Roman" w:hAnsi="Times New Roman" w:cs="Times New Roman"/>
          <w:color w:val="000000" w:themeColor="text1"/>
          <w:sz w:val="28"/>
          <w:szCs w:val="28"/>
          <w:lang w:eastAsia="ru-RU"/>
        </w:rPr>
        <w:t xml:space="preserve"> – предполагает снятие всех </w:t>
      </w:r>
      <w:proofErr w:type="spellStart"/>
      <w:r w:rsidRPr="00AF2510">
        <w:rPr>
          <w:rFonts w:ascii="Times New Roman" w:eastAsia="Times New Roman" w:hAnsi="Times New Roman" w:cs="Times New Roman"/>
          <w:color w:val="000000" w:themeColor="text1"/>
          <w:sz w:val="28"/>
          <w:szCs w:val="28"/>
          <w:lang w:eastAsia="ru-RU"/>
        </w:rPr>
        <w:t>стрессообразующих</w:t>
      </w:r>
      <w:proofErr w:type="spellEnd"/>
      <w:r w:rsidRPr="00AF2510">
        <w:rPr>
          <w:rFonts w:ascii="Times New Roman" w:eastAsia="Times New Roman" w:hAnsi="Times New Roman" w:cs="Times New Roman"/>
          <w:color w:val="000000" w:themeColor="text1"/>
          <w:sz w:val="28"/>
          <w:szCs w:val="28"/>
          <w:lang w:eastAsia="ru-RU"/>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lastRenderedPageBreak/>
        <w:t>6) Принцип </w:t>
      </w:r>
      <w:r w:rsidRPr="00AF2510">
        <w:rPr>
          <w:rFonts w:ascii="Times New Roman" w:eastAsia="Times New Roman" w:hAnsi="Times New Roman" w:cs="Times New Roman"/>
          <w:b/>
          <w:bCs/>
          <w:i/>
          <w:iCs/>
          <w:color w:val="000000" w:themeColor="text1"/>
          <w:sz w:val="28"/>
          <w:szCs w:val="28"/>
          <w:lang w:eastAsia="ru-RU"/>
        </w:rPr>
        <w:t>вариативности</w:t>
      </w:r>
      <w:r w:rsidRPr="00AF2510">
        <w:rPr>
          <w:rFonts w:ascii="Times New Roman" w:eastAsia="Times New Roman" w:hAnsi="Times New Roman" w:cs="Times New Roman"/>
          <w:color w:val="000000" w:themeColor="text1"/>
          <w:sz w:val="28"/>
          <w:szCs w:val="28"/>
          <w:lang w:eastAsia="ru-RU"/>
        </w:rPr>
        <w:t>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7) Принцип </w:t>
      </w:r>
      <w:r w:rsidRPr="00AF2510">
        <w:rPr>
          <w:rFonts w:ascii="Times New Roman" w:eastAsia="Times New Roman" w:hAnsi="Times New Roman" w:cs="Times New Roman"/>
          <w:b/>
          <w:bCs/>
          <w:i/>
          <w:iCs/>
          <w:color w:val="000000" w:themeColor="text1"/>
          <w:sz w:val="28"/>
          <w:szCs w:val="28"/>
          <w:lang w:eastAsia="ru-RU"/>
        </w:rPr>
        <w:t>творчества</w:t>
      </w:r>
      <w:r w:rsidRPr="00AF2510">
        <w:rPr>
          <w:rFonts w:ascii="Times New Roman" w:eastAsia="Times New Roman" w:hAnsi="Times New Roman" w:cs="Times New Roman"/>
          <w:color w:val="000000" w:themeColor="text1"/>
          <w:sz w:val="28"/>
          <w:szCs w:val="28"/>
          <w:lang w:eastAsia="ru-RU"/>
        </w:rPr>
        <w:t>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 xml:space="preserve">Представленная система дидактических принципов обеспечивает передачу детям культурных ценностей общества в соответствии с основными дидактическими требованиями традиционной школы (принципы наглядности, доступности, преемственности, активности, сознательного усвоения знаний, научности и др.). Разработанная дидактическая система не отвергает традиционную дидактику, а продолжает и развивает ее в направлении реализации современных образовательных целей. Одновременно она является саморегулирующимся механизмом </w:t>
      </w:r>
      <w:proofErr w:type="spellStart"/>
      <w:r w:rsidRPr="00AF2510">
        <w:rPr>
          <w:rFonts w:ascii="Times New Roman" w:eastAsia="Times New Roman" w:hAnsi="Times New Roman" w:cs="Times New Roman"/>
          <w:color w:val="000000" w:themeColor="text1"/>
          <w:sz w:val="28"/>
          <w:szCs w:val="28"/>
          <w:lang w:eastAsia="ru-RU"/>
        </w:rPr>
        <w:t>разноуровневого</w:t>
      </w:r>
      <w:proofErr w:type="spellEnd"/>
      <w:r w:rsidRPr="00AF2510">
        <w:rPr>
          <w:rFonts w:ascii="Times New Roman" w:eastAsia="Times New Roman" w:hAnsi="Times New Roman" w:cs="Times New Roman"/>
          <w:color w:val="000000" w:themeColor="text1"/>
          <w:sz w:val="28"/>
          <w:szCs w:val="28"/>
          <w:lang w:eastAsia="ru-RU"/>
        </w:rPr>
        <w:t xml:space="preserve"> обучения, обеспечивая возможность выбора каждым ребенком индивидуальной образовательной траектории; при условии гарантированного достижения им социально безопасного минимума.</w:t>
      </w:r>
    </w:p>
    <w:p w:rsid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 xml:space="preserve">Сформулированные выше дидактические принципы задают систему необходимых и достаточных условий организации непрерывного процесса обучения </w:t>
      </w:r>
      <w:proofErr w:type="spellStart"/>
      <w:r w:rsidRPr="00AF2510">
        <w:rPr>
          <w:rFonts w:ascii="Times New Roman" w:eastAsia="Times New Roman" w:hAnsi="Times New Roman" w:cs="Times New Roman"/>
          <w:color w:val="000000" w:themeColor="text1"/>
          <w:sz w:val="28"/>
          <w:szCs w:val="28"/>
          <w:lang w:eastAsia="ru-RU"/>
        </w:rPr>
        <w:t>деятельностной</w:t>
      </w:r>
      <w:proofErr w:type="spellEnd"/>
      <w:r w:rsidRPr="00AF2510">
        <w:rPr>
          <w:rFonts w:ascii="Times New Roman" w:eastAsia="Times New Roman" w:hAnsi="Times New Roman" w:cs="Times New Roman"/>
          <w:color w:val="000000" w:themeColor="text1"/>
          <w:sz w:val="28"/>
          <w:szCs w:val="28"/>
          <w:lang w:eastAsia="ru-RU"/>
        </w:rPr>
        <w:t xml:space="preserve"> парадигме образования.</w:t>
      </w:r>
    </w:p>
    <w:p w:rsidR="00AF2510" w:rsidRDefault="00AF2510" w:rsidP="00AF2510">
      <w:pPr>
        <w:spacing w:after="0" w:line="240" w:lineRule="auto"/>
        <w:ind w:firstLine="708"/>
        <w:jc w:val="center"/>
        <w:rPr>
          <w:rFonts w:ascii="Times New Roman" w:eastAsia="Times New Roman" w:hAnsi="Times New Roman" w:cs="Times New Roman"/>
          <w:color w:val="000000" w:themeColor="text1"/>
          <w:sz w:val="28"/>
          <w:szCs w:val="28"/>
          <w:lang w:eastAsia="ru-RU"/>
        </w:rPr>
      </w:pPr>
    </w:p>
    <w:p w:rsidR="00AF2510" w:rsidRPr="00AF2510" w:rsidRDefault="00AF2510" w:rsidP="00AF2510">
      <w:pPr>
        <w:spacing w:after="0" w:line="240" w:lineRule="auto"/>
        <w:ind w:firstLine="708"/>
        <w:jc w:val="center"/>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b/>
          <w:bCs/>
          <w:color w:val="000000" w:themeColor="text1"/>
          <w:sz w:val="28"/>
          <w:szCs w:val="28"/>
          <w:lang w:eastAsia="ru-RU"/>
        </w:rPr>
        <w:t>Технология деятельностного метода обучения</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Метод обучения, при котором ребенок не получает знания в готовом виде, а добывает их сам в процессе собственной учебно-познавательной деятельности называется </w:t>
      </w:r>
      <w:proofErr w:type="spellStart"/>
      <w:r w:rsidRPr="00AF2510">
        <w:rPr>
          <w:rFonts w:ascii="Times New Roman" w:eastAsia="Times New Roman" w:hAnsi="Times New Roman" w:cs="Times New Roman"/>
          <w:b/>
          <w:bCs/>
          <w:color w:val="000000" w:themeColor="text1"/>
          <w:sz w:val="28"/>
          <w:szCs w:val="28"/>
          <w:lang w:eastAsia="ru-RU"/>
        </w:rPr>
        <w:t>деятельностным</w:t>
      </w:r>
      <w:proofErr w:type="spellEnd"/>
      <w:r w:rsidRPr="00AF2510">
        <w:rPr>
          <w:rFonts w:ascii="Times New Roman" w:eastAsia="Times New Roman" w:hAnsi="Times New Roman" w:cs="Times New Roman"/>
          <w:b/>
          <w:bCs/>
          <w:color w:val="000000" w:themeColor="text1"/>
          <w:sz w:val="28"/>
          <w:szCs w:val="28"/>
          <w:lang w:eastAsia="ru-RU"/>
        </w:rPr>
        <w:t xml:space="preserve"> методом.</w:t>
      </w:r>
      <w:r w:rsidRPr="00AF2510">
        <w:rPr>
          <w:rFonts w:ascii="Times New Roman" w:eastAsia="Times New Roman" w:hAnsi="Times New Roman" w:cs="Times New Roman"/>
          <w:color w:val="000000" w:themeColor="text1"/>
          <w:sz w:val="28"/>
          <w:szCs w:val="28"/>
          <w:lang w:eastAsia="ru-RU"/>
        </w:rPr>
        <w:t xml:space="preserve"> По мнению А. </w:t>
      </w:r>
      <w:proofErr w:type="spellStart"/>
      <w:r w:rsidRPr="00AF2510">
        <w:rPr>
          <w:rFonts w:ascii="Times New Roman" w:eastAsia="Times New Roman" w:hAnsi="Times New Roman" w:cs="Times New Roman"/>
          <w:color w:val="000000" w:themeColor="text1"/>
          <w:sz w:val="28"/>
          <w:szCs w:val="28"/>
          <w:lang w:eastAsia="ru-RU"/>
        </w:rPr>
        <w:t>Дистервега</w:t>
      </w:r>
      <w:proofErr w:type="spellEnd"/>
      <w:r w:rsidRPr="00AF2510">
        <w:rPr>
          <w:rFonts w:ascii="Times New Roman" w:eastAsia="Times New Roman" w:hAnsi="Times New Roman" w:cs="Times New Roman"/>
          <w:color w:val="000000" w:themeColor="text1"/>
          <w:sz w:val="28"/>
          <w:szCs w:val="28"/>
          <w:lang w:eastAsia="ru-RU"/>
        </w:rPr>
        <w:t>, деятельностный метод обучения является универсальным. “Сообразно ему следовало бы поступать не только в начальных школах, но во всех школах, даже в высших учебных заведениях. Этот метод уместен везде, где знание должно быть еще приобретено, то есть для всякого учащегося”.</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 xml:space="preserve">Построенная структура учебной деятельности включает в себя систему </w:t>
      </w:r>
      <w:proofErr w:type="spellStart"/>
      <w:r w:rsidRPr="00AF2510">
        <w:rPr>
          <w:rFonts w:ascii="Times New Roman" w:eastAsia="Times New Roman" w:hAnsi="Times New Roman" w:cs="Times New Roman"/>
          <w:color w:val="000000" w:themeColor="text1"/>
          <w:sz w:val="28"/>
          <w:szCs w:val="28"/>
          <w:lang w:eastAsia="ru-RU"/>
        </w:rPr>
        <w:t>деятельностных</w:t>
      </w:r>
      <w:proofErr w:type="spellEnd"/>
      <w:r w:rsidRPr="00AF2510">
        <w:rPr>
          <w:rFonts w:ascii="Times New Roman" w:eastAsia="Times New Roman" w:hAnsi="Times New Roman" w:cs="Times New Roman"/>
          <w:color w:val="000000" w:themeColor="text1"/>
          <w:sz w:val="28"/>
          <w:szCs w:val="28"/>
          <w:lang w:eastAsia="ru-RU"/>
        </w:rPr>
        <w:t xml:space="preserve"> шагов – </w:t>
      </w:r>
      <w:r w:rsidRPr="00AF2510">
        <w:rPr>
          <w:rFonts w:ascii="Times New Roman" w:eastAsia="Times New Roman" w:hAnsi="Times New Roman" w:cs="Times New Roman"/>
          <w:b/>
          <w:bCs/>
          <w:color w:val="000000" w:themeColor="text1"/>
          <w:sz w:val="28"/>
          <w:szCs w:val="28"/>
          <w:lang w:eastAsia="ru-RU"/>
        </w:rPr>
        <w:t>технология деятельностного метода обучения.</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Структура уроков введения нового знания имеет следующий вид:</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b/>
          <w:bCs/>
          <w:color w:val="000000" w:themeColor="text1"/>
          <w:sz w:val="28"/>
          <w:szCs w:val="28"/>
          <w:lang w:eastAsia="ru-RU"/>
        </w:rPr>
        <w:t>1. Мотивирование к учебной деятельности.</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AF2510" w:rsidRPr="00AF2510" w:rsidRDefault="00AF2510" w:rsidP="00AF2510">
      <w:pPr>
        <w:spacing w:after="0" w:line="240" w:lineRule="auto"/>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1) актуализируются требования к нему со стороны учебной деятельности (“надо”);</w:t>
      </w:r>
      <w:r w:rsidRPr="00AF2510">
        <w:rPr>
          <w:rFonts w:ascii="Times New Roman" w:eastAsia="Times New Roman" w:hAnsi="Times New Roman" w:cs="Times New Roman"/>
          <w:color w:val="000000" w:themeColor="text1"/>
          <w:sz w:val="28"/>
          <w:szCs w:val="28"/>
          <w:lang w:eastAsia="ru-RU"/>
        </w:rPr>
        <w:br/>
        <w:t>2) создаются условия для возникновения внутренней потребности включения в учебную деятельность (“хочу”);</w:t>
      </w:r>
      <w:r w:rsidRPr="00AF2510">
        <w:rPr>
          <w:rFonts w:ascii="Times New Roman" w:eastAsia="Times New Roman" w:hAnsi="Times New Roman" w:cs="Times New Roman"/>
          <w:color w:val="000000" w:themeColor="text1"/>
          <w:sz w:val="28"/>
          <w:szCs w:val="28"/>
          <w:lang w:eastAsia="ru-RU"/>
        </w:rPr>
        <w:br/>
        <w:t>3) устанавливаются тематические рамки (“могу”).</w:t>
      </w:r>
    </w:p>
    <w:p w:rsid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 xml:space="preserve">В развитом варианте здесь происходят процессы адекватного самоопределения в учебной деятельности и </w:t>
      </w:r>
      <w:proofErr w:type="spellStart"/>
      <w:r w:rsidRPr="00AF2510">
        <w:rPr>
          <w:rFonts w:ascii="Times New Roman" w:eastAsia="Times New Roman" w:hAnsi="Times New Roman" w:cs="Times New Roman"/>
          <w:color w:val="000000" w:themeColor="text1"/>
          <w:sz w:val="28"/>
          <w:szCs w:val="28"/>
          <w:lang w:eastAsia="ru-RU"/>
        </w:rPr>
        <w:t>самополагания</w:t>
      </w:r>
      <w:proofErr w:type="spellEnd"/>
      <w:r w:rsidRPr="00AF2510">
        <w:rPr>
          <w:rFonts w:ascii="Times New Roman" w:eastAsia="Times New Roman" w:hAnsi="Times New Roman" w:cs="Times New Roman"/>
          <w:color w:val="000000" w:themeColor="text1"/>
          <w:sz w:val="28"/>
          <w:szCs w:val="28"/>
          <w:lang w:eastAsia="ru-RU"/>
        </w:rPr>
        <w:t xml:space="preserve"> в ней, предполагающие сопоставление учеником своего реального “Я” с образом </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lastRenderedPageBreak/>
        <w:t>“Я - идеальный ученик”, осознанное подчинение себя системе нормативных требований учебной деятельности и выработку внутренней готовности к их реализации.</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b/>
          <w:bCs/>
          <w:color w:val="000000" w:themeColor="text1"/>
          <w:sz w:val="28"/>
          <w:szCs w:val="28"/>
          <w:lang w:eastAsia="ru-RU"/>
        </w:rPr>
        <w:t>2. Актуализация и фиксирование индивидуального затруднения в пробном учебном действии.</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Соответственно, данный этап предполагает:</w:t>
      </w:r>
    </w:p>
    <w:p w:rsidR="00AF2510" w:rsidRPr="00AF2510" w:rsidRDefault="00AF2510" w:rsidP="00AF2510">
      <w:pPr>
        <w:spacing w:after="0" w:line="240" w:lineRule="auto"/>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1) актуализацию изученных способов действий, достаточных для построения нового знания, их обобщение и знаковую фиксацию;</w:t>
      </w:r>
      <w:r w:rsidRPr="00AF2510">
        <w:rPr>
          <w:rFonts w:ascii="Times New Roman" w:eastAsia="Times New Roman" w:hAnsi="Times New Roman" w:cs="Times New Roman"/>
          <w:color w:val="000000" w:themeColor="text1"/>
          <w:sz w:val="28"/>
          <w:szCs w:val="28"/>
          <w:lang w:eastAsia="ru-RU"/>
        </w:rPr>
        <w:br/>
        <w:t>2) актуализацию соответствующих мыслительных операций и познавательных процессов;</w:t>
      </w:r>
      <w:r w:rsidRPr="00AF2510">
        <w:rPr>
          <w:rFonts w:ascii="Times New Roman" w:eastAsia="Times New Roman" w:hAnsi="Times New Roman" w:cs="Times New Roman"/>
          <w:color w:val="000000" w:themeColor="text1"/>
          <w:sz w:val="28"/>
          <w:szCs w:val="28"/>
          <w:lang w:eastAsia="ru-RU"/>
        </w:rPr>
        <w:br/>
        <w:t>3) мотивацию к пробному учебному действию (“надо” - “могу” - “хочу”) и его самостоятельное осуществление;</w:t>
      </w:r>
      <w:r w:rsidRPr="00AF2510">
        <w:rPr>
          <w:rFonts w:ascii="Times New Roman" w:eastAsia="Times New Roman" w:hAnsi="Times New Roman" w:cs="Times New Roman"/>
          <w:color w:val="000000" w:themeColor="text1"/>
          <w:sz w:val="28"/>
          <w:szCs w:val="28"/>
          <w:lang w:eastAsia="ru-RU"/>
        </w:rPr>
        <w:br/>
        <w:t>4) фиксацию индивидуальных затруднений в выполнении пробного учебного действия или его обосновании.</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b/>
          <w:bCs/>
          <w:color w:val="000000" w:themeColor="text1"/>
          <w:sz w:val="28"/>
          <w:szCs w:val="28"/>
          <w:lang w:eastAsia="ru-RU"/>
        </w:rPr>
        <w:t>3. Выявление места и причины затруднения.</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На данном этапе учитель организует выявление учащимися места и причины затруднения. Для этого учащиеся должны:</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 xml:space="preserve">1) восстановить выполненные операции и зафиксировать (вербально и </w:t>
      </w:r>
      <w:proofErr w:type="spellStart"/>
      <w:r w:rsidRPr="00AF2510">
        <w:rPr>
          <w:rFonts w:ascii="Times New Roman" w:eastAsia="Times New Roman" w:hAnsi="Times New Roman" w:cs="Times New Roman"/>
          <w:color w:val="000000" w:themeColor="text1"/>
          <w:sz w:val="28"/>
          <w:szCs w:val="28"/>
          <w:lang w:eastAsia="ru-RU"/>
        </w:rPr>
        <w:t>знаково</w:t>
      </w:r>
      <w:proofErr w:type="spellEnd"/>
      <w:r w:rsidRPr="00AF2510">
        <w:rPr>
          <w:rFonts w:ascii="Times New Roman" w:eastAsia="Times New Roman" w:hAnsi="Times New Roman" w:cs="Times New Roman"/>
          <w:color w:val="000000" w:themeColor="text1"/>
          <w:sz w:val="28"/>
          <w:szCs w:val="28"/>
          <w:lang w:eastAsia="ru-RU"/>
        </w:rPr>
        <w:t>) место- шаг, операцию, где возникло затруднение;</w:t>
      </w:r>
      <w:r w:rsidRPr="00AF2510">
        <w:rPr>
          <w:rFonts w:ascii="Times New Roman" w:eastAsia="Times New Roman" w:hAnsi="Times New Roman" w:cs="Times New Roman"/>
          <w:color w:val="000000" w:themeColor="text1"/>
          <w:sz w:val="28"/>
          <w:szCs w:val="28"/>
          <w:lang w:eastAsia="ru-RU"/>
        </w:rPr>
        <w:br/>
        <w:t>2) 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недостает для решения исходной задачи и задач такого класса или типа вообще.</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b/>
          <w:bCs/>
          <w:color w:val="000000" w:themeColor="text1"/>
          <w:sz w:val="28"/>
          <w:szCs w:val="28"/>
          <w:lang w:eastAsia="ru-RU"/>
        </w:rPr>
        <w:t>4. Построение проекта выхода из затруднения (цель и тема, способ, план, средство).</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алгоритмы, модели и т.д. Этим процессом руководит учитель: на первых порах с помощью подводящего диалога, затем – побуждающего, а затем и с помощью исследовательских методов.</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b/>
          <w:bCs/>
          <w:color w:val="000000" w:themeColor="text1"/>
          <w:sz w:val="28"/>
          <w:szCs w:val="28"/>
          <w:lang w:eastAsia="ru-RU"/>
        </w:rPr>
        <w:t>5. Реализация построенного проекта.</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 xml:space="preserve">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 языке вербально и </w:t>
      </w:r>
      <w:proofErr w:type="spellStart"/>
      <w:r w:rsidRPr="00AF2510">
        <w:rPr>
          <w:rFonts w:ascii="Times New Roman" w:eastAsia="Times New Roman" w:hAnsi="Times New Roman" w:cs="Times New Roman"/>
          <w:color w:val="000000" w:themeColor="text1"/>
          <w:sz w:val="28"/>
          <w:szCs w:val="28"/>
          <w:lang w:eastAsia="ru-RU"/>
        </w:rPr>
        <w:t>знаково</w:t>
      </w:r>
      <w:proofErr w:type="spellEnd"/>
      <w:r w:rsidRPr="00AF2510">
        <w:rPr>
          <w:rFonts w:ascii="Times New Roman" w:eastAsia="Times New Roman" w:hAnsi="Times New Roman" w:cs="Times New Roman"/>
          <w:color w:val="000000" w:themeColor="text1"/>
          <w:sz w:val="28"/>
          <w:szCs w:val="28"/>
          <w:lang w:eastAsia="ru-RU"/>
        </w:rPr>
        <w:t>.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ранее затруднения.</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b/>
          <w:bCs/>
          <w:color w:val="000000" w:themeColor="text1"/>
          <w:sz w:val="28"/>
          <w:szCs w:val="28"/>
          <w:lang w:eastAsia="ru-RU"/>
        </w:rPr>
        <w:t>6. Первичное закрепление с проговариванием во внешней речи.</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lastRenderedPageBreak/>
        <w:t>На данном этапе учащиеся в форме коммуникации (фронтально, в группах, в парах) решают типовые задания на новый способ действий с проговариванием алгоритма решения вслух.</w:t>
      </w:r>
    </w:p>
    <w:p w:rsidR="00AF2510" w:rsidRDefault="00AF2510" w:rsidP="00AF2510">
      <w:pPr>
        <w:spacing w:after="0" w:line="240" w:lineRule="auto"/>
        <w:jc w:val="both"/>
        <w:rPr>
          <w:rFonts w:ascii="Times New Roman" w:eastAsia="Times New Roman" w:hAnsi="Times New Roman" w:cs="Times New Roman"/>
          <w:b/>
          <w:bCs/>
          <w:color w:val="000000" w:themeColor="text1"/>
          <w:sz w:val="28"/>
          <w:szCs w:val="28"/>
          <w:lang w:eastAsia="ru-RU"/>
        </w:rPr>
      </w:pP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b/>
          <w:bCs/>
          <w:color w:val="000000" w:themeColor="text1"/>
          <w:sz w:val="28"/>
          <w:szCs w:val="28"/>
          <w:lang w:eastAsia="ru-RU"/>
        </w:rPr>
        <w:t>7. Самостоятельная работа с самопроверкой по эталону.</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Эмоциональная направленность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b/>
          <w:bCs/>
          <w:color w:val="000000" w:themeColor="text1"/>
          <w:sz w:val="28"/>
          <w:szCs w:val="28"/>
          <w:lang w:eastAsia="ru-RU"/>
        </w:rPr>
        <w:t>8. Включение в систему знаний и повторение.</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b/>
          <w:bCs/>
          <w:color w:val="000000" w:themeColor="text1"/>
          <w:sz w:val="28"/>
          <w:szCs w:val="28"/>
          <w:lang w:eastAsia="ru-RU"/>
        </w:rPr>
        <w:t>9. Рефлексия учебной деятельности на уроке (итог).</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Данная структура урока графически может быть изображена с помощью схемы, помогающей учителю соотнести между собой этапы учебной деятельности.</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Эта схема представляет собой опорный сигнал-алгоритм, который в адаптированном виде описывает основные элементы структуры учебной деятельности, построенной в методологической версии теории деятельности.</w:t>
      </w:r>
    </w:p>
    <w:p w:rsidR="00AF2510" w:rsidRPr="00AF2510" w:rsidRDefault="00AF2510" w:rsidP="00AF2510">
      <w:pPr>
        <w:spacing w:after="0" w:line="240" w:lineRule="auto"/>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Стремительные социально-экономические преобразования, которые произошли в общества за последние десятилетия, кардинально изменили не только условия жизни людей, но и образовательную ситуацию.</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 xml:space="preserve">Сегодня как никогда актуальны слова </w:t>
      </w:r>
      <w:proofErr w:type="spellStart"/>
      <w:r w:rsidRPr="00AF2510">
        <w:rPr>
          <w:rFonts w:ascii="Times New Roman" w:eastAsia="Times New Roman" w:hAnsi="Times New Roman" w:cs="Times New Roman"/>
          <w:color w:val="000000" w:themeColor="text1"/>
          <w:sz w:val="28"/>
          <w:szCs w:val="28"/>
          <w:lang w:eastAsia="ru-RU"/>
        </w:rPr>
        <w:t>Д.Писарева</w:t>
      </w:r>
      <w:proofErr w:type="spellEnd"/>
      <w:r w:rsidRPr="00AF2510">
        <w:rPr>
          <w:rFonts w:ascii="Times New Roman" w:eastAsia="Times New Roman" w:hAnsi="Times New Roman" w:cs="Times New Roman"/>
          <w:color w:val="000000" w:themeColor="text1"/>
          <w:sz w:val="28"/>
          <w:szCs w:val="28"/>
          <w:lang w:eastAsia="ru-RU"/>
        </w:rPr>
        <w:t>: “Надо учиться в школе, но ещё гораздо больше надо учиться по выходе из школы, и это второе учение по своим последствиям, по своему влиянию на человека и на общество неизмеримо важнее первого”.</w:t>
      </w:r>
    </w:p>
    <w:p w:rsidR="00AF2510" w:rsidRPr="00AF2510" w:rsidRDefault="00AF2510" w:rsidP="00AF251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F2510">
        <w:rPr>
          <w:rFonts w:ascii="Times New Roman" w:eastAsia="Times New Roman" w:hAnsi="Times New Roman" w:cs="Times New Roman"/>
          <w:color w:val="000000" w:themeColor="text1"/>
          <w:sz w:val="28"/>
          <w:szCs w:val="28"/>
          <w:lang w:eastAsia="ru-RU"/>
        </w:rPr>
        <w:t xml:space="preserve">Двадцатилетний опыт практической апробации в школах страны дидактической системы деятельностного метода обучения показал, что данная технология даёт реальную многоуровневую основу не только для эффективного обучения учеников базовым навыкам предметов, но и для </w:t>
      </w:r>
      <w:r w:rsidRPr="00AF2510">
        <w:rPr>
          <w:rFonts w:ascii="Times New Roman" w:eastAsia="Times New Roman" w:hAnsi="Times New Roman" w:cs="Times New Roman"/>
          <w:color w:val="000000" w:themeColor="text1"/>
          <w:sz w:val="28"/>
          <w:szCs w:val="28"/>
          <w:lang w:eastAsia="ru-RU"/>
        </w:rPr>
        <w:lastRenderedPageBreak/>
        <w:t>комплексного своевременного развития многогранной личности гражданина XXI века.</w:t>
      </w:r>
    </w:p>
    <w:p w:rsidR="00AF2510" w:rsidRPr="00AF2510" w:rsidRDefault="00AF2510" w:rsidP="00AF2510">
      <w:pPr>
        <w:spacing w:after="0" w:line="240" w:lineRule="auto"/>
        <w:jc w:val="both"/>
        <w:rPr>
          <w:rFonts w:ascii="Times New Roman" w:hAnsi="Times New Roman" w:cs="Times New Roman"/>
          <w:color w:val="000000" w:themeColor="text1"/>
          <w:sz w:val="28"/>
          <w:szCs w:val="28"/>
        </w:rPr>
      </w:pPr>
    </w:p>
    <w:sectPr w:rsidR="00AF2510" w:rsidRPr="00AF2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2107E"/>
    <w:multiLevelType w:val="multilevel"/>
    <w:tmpl w:val="D87A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0C"/>
    <w:rsid w:val="003968C1"/>
    <w:rsid w:val="00880166"/>
    <w:rsid w:val="00922C0C"/>
    <w:rsid w:val="00AF2510"/>
    <w:rsid w:val="00BD3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682BF-8449-4866-A89C-BBE4344A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1915</Words>
  <Characters>10922</Characters>
  <Application>Microsoft Office Word</Application>
  <DocSecurity>0</DocSecurity>
  <Lines>91</Lines>
  <Paragraphs>25</Paragraphs>
  <ScaleCrop>false</ScaleCrop>
  <Company/>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dc:creator>
  <cp:keywords/>
  <dc:description/>
  <cp:lastModifiedBy>Завуч-1</cp:lastModifiedBy>
  <cp:revision>4</cp:revision>
  <dcterms:created xsi:type="dcterms:W3CDTF">2016-03-15T05:04:00Z</dcterms:created>
  <dcterms:modified xsi:type="dcterms:W3CDTF">2016-03-15T05:27:00Z</dcterms:modified>
</cp:coreProperties>
</file>