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0" w:rsidRDefault="00D22E40" w:rsidP="00D22E40">
      <w:pPr>
        <w:tabs>
          <w:tab w:val="left" w:pos="26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Орлова Т.А.</w:t>
      </w:r>
    </w:p>
    <w:p w:rsidR="00D22E40" w:rsidRDefault="00D22E40" w:rsidP="00D22E40">
      <w:pPr>
        <w:tabs>
          <w:tab w:val="left" w:pos="26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МАОУ СОШ № 13</w:t>
      </w:r>
    </w:p>
    <w:p w:rsidR="00D22E40" w:rsidRPr="00D22E40" w:rsidRDefault="00D22E40" w:rsidP="00D22E40">
      <w:pPr>
        <w:tabs>
          <w:tab w:val="left" w:pos="26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обольск </w:t>
      </w:r>
    </w:p>
    <w:p w:rsidR="00D22E40" w:rsidRDefault="00D22E40" w:rsidP="00D22E40">
      <w:pPr>
        <w:tabs>
          <w:tab w:val="left" w:pos="2687"/>
        </w:tabs>
        <w:jc w:val="center"/>
        <w:rPr>
          <w:b/>
          <w:sz w:val="28"/>
          <w:szCs w:val="28"/>
        </w:rPr>
      </w:pPr>
      <w:r w:rsidRPr="00A137F0">
        <w:rPr>
          <w:b/>
          <w:sz w:val="28"/>
          <w:szCs w:val="28"/>
        </w:rPr>
        <w:t>Технология развития критического мышления как средство формирования ключевых учебных компетенций младших школьников</w:t>
      </w:r>
    </w:p>
    <w:p w:rsidR="00D22E40" w:rsidRDefault="00D22E40" w:rsidP="00D22E40">
      <w:pPr>
        <w:tabs>
          <w:tab w:val="left" w:pos="2687"/>
        </w:tabs>
        <w:jc w:val="center"/>
        <w:rPr>
          <w:b/>
          <w:sz w:val="28"/>
          <w:szCs w:val="28"/>
        </w:rPr>
      </w:pPr>
    </w:p>
    <w:p w:rsidR="00D22E40" w:rsidRDefault="00D22E40" w:rsidP="00D22E40">
      <w:pPr>
        <w:tabs>
          <w:tab w:val="left" w:pos="2186"/>
        </w:tabs>
        <w:jc w:val="both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45C9">
        <w:rPr>
          <w:sz w:val="28"/>
          <w:szCs w:val="28"/>
        </w:rPr>
        <w:t>Кто-то из «мудрых» сказал, что народ, который думает на один год вперёд - выращивает хлеб. Народ, который думает на 10 лет вперёд - выращивает сад. Народ, который думает на 100 лет вперёд - выращивает молодое поколение.</w:t>
      </w:r>
    </w:p>
    <w:p w:rsidR="00D22E40" w:rsidRPr="00A137F0" w:rsidRDefault="00D22E40" w:rsidP="00D22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7F0">
        <w:rPr>
          <w:sz w:val="28"/>
          <w:szCs w:val="28"/>
        </w:rPr>
        <w:t xml:space="preserve">Ученые отмечают, что в наше быстро меняющееся время, с которым связывают стремительный рост информации, высокими темпами происходит увеличение объёма знаний человека в структуре мышления. </w:t>
      </w:r>
    </w:p>
    <w:p w:rsidR="00D22E40" w:rsidRDefault="00D22E40" w:rsidP="00D22E40">
      <w:pPr>
        <w:jc w:val="both"/>
        <w:rPr>
          <w:sz w:val="28"/>
          <w:szCs w:val="28"/>
        </w:rPr>
      </w:pPr>
      <w:r w:rsidRPr="00A137F0">
        <w:rPr>
          <w:sz w:val="28"/>
          <w:szCs w:val="28"/>
        </w:rPr>
        <w:t>  </w:t>
      </w:r>
      <w:r>
        <w:rPr>
          <w:sz w:val="28"/>
          <w:szCs w:val="28"/>
        </w:rPr>
        <w:t xml:space="preserve"> </w:t>
      </w:r>
      <w:r w:rsidRPr="00A137F0">
        <w:rPr>
          <w:sz w:val="28"/>
          <w:szCs w:val="28"/>
        </w:rPr>
        <w:t xml:space="preserve">Но с точки зрения овладения логическими законами процесс мышления протекает, как правило, стихийно. Поэтому продуктивность мыслительной деятельности школьников, к сожалению, остаётся далеко позади их возможностей и не в полной мере отвечает задачам современного обучения. </w:t>
      </w:r>
    </w:p>
    <w:p w:rsidR="00D22E40" w:rsidRDefault="00D22E40" w:rsidP="00D22E40">
      <w:pPr>
        <w:jc w:val="both"/>
        <w:rPr>
          <w:b/>
          <w:sz w:val="28"/>
          <w:szCs w:val="28"/>
        </w:rPr>
      </w:pPr>
    </w:p>
    <w:p w:rsidR="00D22E40" w:rsidRDefault="00D22E40" w:rsidP="00D22E40">
      <w:pPr>
        <w:jc w:val="center"/>
        <w:rPr>
          <w:b/>
          <w:sz w:val="28"/>
          <w:szCs w:val="28"/>
        </w:rPr>
      </w:pPr>
      <w:r w:rsidRPr="006D3F3F">
        <w:rPr>
          <w:b/>
          <w:sz w:val="28"/>
          <w:szCs w:val="28"/>
        </w:rPr>
        <w:t>Актуальность опыта</w:t>
      </w:r>
    </w:p>
    <w:p w:rsidR="00D22E40" w:rsidRPr="00A137F0" w:rsidRDefault="00D22E40" w:rsidP="00D22E40">
      <w:pPr>
        <w:jc w:val="both"/>
        <w:rPr>
          <w:sz w:val="28"/>
          <w:szCs w:val="28"/>
        </w:rPr>
      </w:pPr>
      <w:r w:rsidRPr="00A137F0">
        <w:rPr>
          <w:sz w:val="28"/>
          <w:szCs w:val="28"/>
        </w:rPr>
        <w:t xml:space="preserve">      Мыслительный процесс начинается тогда, когда возникает задача или проблема, у которой нет готового способа решения. Если есть стремление что-то понять, в чём-то разобраться, то здесь тоже речь идёт о мышлении. </w:t>
      </w:r>
    </w:p>
    <w:p w:rsidR="00D22E40" w:rsidRPr="00A137F0" w:rsidRDefault="00D22E40" w:rsidP="00D22E40">
      <w:pPr>
        <w:jc w:val="both"/>
        <w:rPr>
          <w:sz w:val="28"/>
          <w:szCs w:val="28"/>
        </w:rPr>
      </w:pPr>
      <w:r w:rsidRPr="00A137F0">
        <w:rPr>
          <w:sz w:val="28"/>
          <w:szCs w:val="28"/>
        </w:rPr>
        <w:t xml:space="preserve">    </w:t>
      </w:r>
      <w:r>
        <w:rPr>
          <w:sz w:val="28"/>
          <w:szCs w:val="28"/>
        </w:rPr>
        <w:t xml:space="preserve"> </w:t>
      </w:r>
      <w:r w:rsidRPr="00A137F0">
        <w:rPr>
          <w:sz w:val="28"/>
          <w:szCs w:val="28"/>
        </w:rPr>
        <w:t xml:space="preserve">Как повысить мотивацию к обучению у современных школьников? Как вовлечь учеников в образовательный процесс? Как научить учиться? </w:t>
      </w:r>
    </w:p>
    <w:p w:rsidR="00D22E40" w:rsidRPr="00A137F0" w:rsidRDefault="00D22E40" w:rsidP="00D22E40">
      <w:pPr>
        <w:jc w:val="both"/>
        <w:rPr>
          <w:sz w:val="28"/>
          <w:szCs w:val="28"/>
        </w:rPr>
      </w:pPr>
      <w:r w:rsidRPr="00A137F0">
        <w:rPr>
          <w:sz w:val="28"/>
          <w:szCs w:val="28"/>
        </w:rPr>
        <w:t xml:space="preserve">     Эти вопросы ежедневно задает себе каждый учитель. Пришло время изменить подход к обучению, в центре которого должен стоять не учитель, а сам ученик. Только грамотное использование различных способов обучения позволит создать условия, которые будут побуждать самих школьников к получению знаний. </w:t>
      </w:r>
    </w:p>
    <w:p w:rsidR="00D22E40" w:rsidRPr="00A137F0" w:rsidRDefault="00D22E40" w:rsidP="00D22E40">
      <w:pPr>
        <w:rPr>
          <w:b/>
          <w:sz w:val="28"/>
          <w:szCs w:val="28"/>
        </w:rPr>
      </w:pPr>
      <w:r w:rsidRPr="00A137F0">
        <w:rPr>
          <w:sz w:val="28"/>
          <w:szCs w:val="28"/>
        </w:rPr>
        <w:t xml:space="preserve">     На основании вышесказанного, определена   тема исследования: </w:t>
      </w:r>
      <w:r w:rsidRPr="00A137F0">
        <w:rPr>
          <w:b/>
          <w:sz w:val="28"/>
          <w:szCs w:val="28"/>
        </w:rPr>
        <w:t>«Технология развития критического мышления как средство формирования ключевых учебных компетенций младших школьников»</w:t>
      </w:r>
    </w:p>
    <w:p w:rsidR="00D22E40" w:rsidRDefault="00D22E40" w:rsidP="00D22E40">
      <w:pPr>
        <w:jc w:val="both"/>
        <w:rPr>
          <w:rFonts w:ascii="Monotype Corsiva" w:hAnsi="Monotype Corsiva"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5D0374">
        <w:rPr>
          <w:b/>
          <w:i/>
          <w:sz w:val="28"/>
          <w:szCs w:val="28"/>
        </w:rPr>
        <w:t>Цель работы</w:t>
      </w:r>
      <w:r w:rsidRPr="005D0374">
        <w:rPr>
          <w:sz w:val="28"/>
          <w:szCs w:val="28"/>
        </w:rPr>
        <w:t xml:space="preserve"> заключается в том, чтобы  </w:t>
      </w:r>
      <w:r w:rsidRPr="00A137F0">
        <w:rPr>
          <w:sz w:val="28"/>
          <w:szCs w:val="28"/>
        </w:rPr>
        <w:t xml:space="preserve">рассмотреть </w:t>
      </w:r>
      <w:proofErr w:type="spellStart"/>
      <w:r w:rsidRPr="00A137F0">
        <w:rPr>
          <w:sz w:val="28"/>
          <w:szCs w:val="28"/>
        </w:rPr>
        <w:t>психолого</w:t>
      </w:r>
      <w:proofErr w:type="spellEnd"/>
      <w:r w:rsidRPr="00A137F0">
        <w:rPr>
          <w:sz w:val="28"/>
          <w:szCs w:val="28"/>
        </w:rPr>
        <w:t>–педагогические основы технологии «Развития критического мышления» и выявить методы и приёмы, которые наиболее целесообразно использовать в процессе</w:t>
      </w:r>
      <w:r>
        <w:rPr>
          <w:sz w:val="28"/>
          <w:szCs w:val="28"/>
        </w:rPr>
        <w:t xml:space="preserve"> формирования ключевых компетенций младших школьников.</w:t>
      </w:r>
    </w:p>
    <w:p w:rsidR="00D22E40" w:rsidRDefault="00D22E40" w:rsidP="00D22E4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0374">
        <w:rPr>
          <w:sz w:val="28"/>
          <w:szCs w:val="28"/>
        </w:rPr>
        <w:t xml:space="preserve">Достижение цели потребовало решения следующих </w:t>
      </w:r>
      <w:r w:rsidRPr="006202C0">
        <w:rPr>
          <w:b/>
          <w:i/>
          <w:sz w:val="28"/>
          <w:szCs w:val="28"/>
        </w:rPr>
        <w:t>задач</w:t>
      </w:r>
      <w:r w:rsidRPr="005D0374">
        <w:rPr>
          <w:sz w:val="28"/>
          <w:szCs w:val="28"/>
        </w:rPr>
        <w:t>:</w:t>
      </w:r>
    </w:p>
    <w:p w:rsidR="00D22E40" w:rsidRDefault="00D22E40" w:rsidP="00D22E4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D43E11">
        <w:rPr>
          <w:sz w:val="28"/>
          <w:szCs w:val="28"/>
        </w:rPr>
        <w:t>Исследовать вопросы те</w:t>
      </w:r>
      <w:r>
        <w:rPr>
          <w:sz w:val="28"/>
          <w:szCs w:val="28"/>
        </w:rPr>
        <w:t>ории критического мышления.</w:t>
      </w:r>
    </w:p>
    <w:p w:rsidR="00D22E40" w:rsidRDefault="00D22E40" w:rsidP="00D22E4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3E11">
        <w:rPr>
          <w:sz w:val="28"/>
          <w:szCs w:val="28"/>
        </w:rPr>
        <w:t xml:space="preserve">Изучить умственное развитие учащихся на первый год обучения в школе проводить диагностику их развития во время </w:t>
      </w:r>
      <w:r>
        <w:rPr>
          <w:sz w:val="28"/>
          <w:szCs w:val="28"/>
        </w:rPr>
        <w:t xml:space="preserve">обучения в школе 1 ступени. </w:t>
      </w:r>
    </w:p>
    <w:p w:rsidR="00D22E40" w:rsidRDefault="00D22E40" w:rsidP="00D22E4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3.  Разработать критерии ожидаемых результатов. </w:t>
      </w:r>
    </w:p>
    <w:p w:rsidR="00D22E40" w:rsidRDefault="00D22E40" w:rsidP="00D22E4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D43E11">
        <w:rPr>
          <w:sz w:val="28"/>
          <w:szCs w:val="28"/>
        </w:rPr>
        <w:t>Применять приемы и методы технологии развития критического мышления на практике.</w:t>
      </w:r>
      <w:r>
        <w:rPr>
          <w:sz w:val="28"/>
          <w:szCs w:val="28"/>
        </w:rPr>
        <w:br/>
        <w:t xml:space="preserve">5.  </w:t>
      </w:r>
      <w:r w:rsidRPr="00D43E11">
        <w:rPr>
          <w:sz w:val="28"/>
          <w:szCs w:val="28"/>
        </w:rPr>
        <w:t>Вести поиск и разработку необходимых диагностических материалов.</w:t>
      </w:r>
    </w:p>
    <w:p w:rsidR="00D22E40" w:rsidRDefault="00D22E40" w:rsidP="00D22E40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7C0684">
        <w:rPr>
          <w:sz w:val="28"/>
          <w:szCs w:val="28"/>
        </w:rPr>
        <w:t xml:space="preserve">Провести диагностику уровня </w:t>
      </w:r>
      <w:proofErr w:type="spellStart"/>
      <w:r w:rsidRPr="007C0684">
        <w:rPr>
          <w:sz w:val="28"/>
          <w:szCs w:val="28"/>
        </w:rPr>
        <w:t>общеучебных</w:t>
      </w:r>
      <w:proofErr w:type="spellEnd"/>
      <w:r w:rsidRPr="007C0684">
        <w:rPr>
          <w:sz w:val="28"/>
          <w:szCs w:val="28"/>
        </w:rPr>
        <w:t xml:space="preserve"> умений и навыков.</w:t>
      </w:r>
    </w:p>
    <w:p w:rsidR="00D22E40" w:rsidRDefault="00D22E40" w:rsidP="00D22E40">
      <w:pPr>
        <w:rPr>
          <w:sz w:val="28"/>
          <w:szCs w:val="28"/>
        </w:rPr>
      </w:pPr>
    </w:p>
    <w:p w:rsidR="00D22E40" w:rsidRPr="005D0374" w:rsidRDefault="00D22E40" w:rsidP="00D22E40">
      <w:pPr>
        <w:spacing w:before="20"/>
        <w:ind w:left="284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5D0374">
        <w:rPr>
          <w:sz w:val="28"/>
          <w:szCs w:val="28"/>
        </w:rPr>
        <w:t xml:space="preserve">Для решения поставленных задач использовались следующие </w:t>
      </w:r>
      <w:r w:rsidRPr="005D0374">
        <w:rPr>
          <w:b/>
          <w:i/>
          <w:color w:val="0D0D0D"/>
          <w:sz w:val="28"/>
          <w:szCs w:val="28"/>
        </w:rPr>
        <w:t>методы исслед</w:t>
      </w:r>
      <w:r w:rsidRPr="005D0374">
        <w:rPr>
          <w:b/>
          <w:i/>
          <w:color w:val="0D0D0D"/>
          <w:sz w:val="28"/>
          <w:szCs w:val="28"/>
        </w:rPr>
        <w:t>о</w:t>
      </w:r>
      <w:r w:rsidRPr="005D0374">
        <w:rPr>
          <w:b/>
          <w:i/>
          <w:color w:val="0D0D0D"/>
          <w:sz w:val="28"/>
          <w:szCs w:val="28"/>
        </w:rPr>
        <w:t>вания</w:t>
      </w:r>
      <w:r w:rsidRPr="005D0374">
        <w:rPr>
          <w:b/>
          <w:i/>
          <w:sz w:val="28"/>
          <w:szCs w:val="28"/>
        </w:rPr>
        <w:t>:</w:t>
      </w:r>
      <w:r w:rsidRPr="005D0374">
        <w:rPr>
          <w:color w:val="FF6600"/>
          <w:sz w:val="28"/>
          <w:szCs w:val="28"/>
        </w:rPr>
        <w:t xml:space="preserve"> </w:t>
      </w:r>
    </w:p>
    <w:p w:rsidR="00D22E40" w:rsidRPr="005D0374" w:rsidRDefault="00D22E40" w:rsidP="00D22E40">
      <w:pPr>
        <w:spacing w:before="20"/>
        <w:ind w:left="284"/>
        <w:jc w:val="both"/>
        <w:rPr>
          <w:color w:val="0D0D0D"/>
          <w:sz w:val="28"/>
          <w:szCs w:val="28"/>
        </w:rPr>
      </w:pPr>
      <w:proofErr w:type="gramStart"/>
      <w:r w:rsidRPr="005D0374">
        <w:rPr>
          <w:color w:val="0D0D0D"/>
          <w:sz w:val="28"/>
          <w:szCs w:val="28"/>
        </w:rPr>
        <w:t>- теоретические: анализ психолого-педагогической, методической, нормативной литерат</w:t>
      </w:r>
      <w:r w:rsidRPr="005D0374">
        <w:rPr>
          <w:color w:val="0D0D0D"/>
          <w:sz w:val="28"/>
          <w:szCs w:val="28"/>
        </w:rPr>
        <w:t>у</w:t>
      </w:r>
      <w:r w:rsidRPr="005D0374">
        <w:rPr>
          <w:color w:val="0D0D0D"/>
          <w:sz w:val="28"/>
          <w:szCs w:val="28"/>
        </w:rPr>
        <w:t>ры;</w:t>
      </w:r>
      <w:proofErr w:type="gramEnd"/>
    </w:p>
    <w:p w:rsidR="00D22E40" w:rsidRPr="005D0374" w:rsidRDefault="00D22E40" w:rsidP="00D22E40">
      <w:pPr>
        <w:spacing w:before="20"/>
        <w:ind w:left="284"/>
        <w:jc w:val="both"/>
        <w:rPr>
          <w:sz w:val="28"/>
          <w:szCs w:val="28"/>
        </w:rPr>
      </w:pPr>
      <w:r w:rsidRPr="005D0374">
        <w:rPr>
          <w:color w:val="0D0D0D"/>
          <w:sz w:val="28"/>
          <w:szCs w:val="28"/>
        </w:rPr>
        <w:t>- эмпирические: тестирование, изучение продуктов деятельности школьн</w:t>
      </w:r>
      <w:r w:rsidRPr="005D0374">
        <w:rPr>
          <w:color w:val="0D0D0D"/>
          <w:sz w:val="28"/>
          <w:szCs w:val="28"/>
        </w:rPr>
        <w:t>и</w:t>
      </w:r>
      <w:r w:rsidRPr="005D0374">
        <w:rPr>
          <w:color w:val="0D0D0D"/>
          <w:sz w:val="28"/>
          <w:szCs w:val="28"/>
        </w:rPr>
        <w:t>ков,</w:t>
      </w:r>
      <w:r w:rsidRPr="005D0374">
        <w:rPr>
          <w:color w:val="FF0000"/>
          <w:sz w:val="28"/>
          <w:szCs w:val="28"/>
        </w:rPr>
        <w:t xml:space="preserve"> </w:t>
      </w:r>
      <w:r w:rsidRPr="005D0374">
        <w:rPr>
          <w:sz w:val="28"/>
          <w:szCs w:val="28"/>
        </w:rPr>
        <w:t>анализ письменных и устных ответов учащихся на вопросы и проблемно-познавательные з</w:t>
      </w:r>
      <w:r w:rsidRPr="005D0374">
        <w:rPr>
          <w:sz w:val="28"/>
          <w:szCs w:val="28"/>
        </w:rPr>
        <w:t>а</w:t>
      </w:r>
      <w:r w:rsidRPr="005D0374">
        <w:rPr>
          <w:sz w:val="28"/>
          <w:szCs w:val="28"/>
        </w:rPr>
        <w:t>дания.</w:t>
      </w:r>
    </w:p>
    <w:p w:rsidR="00D22E40" w:rsidRPr="006202C0" w:rsidRDefault="00D22E40" w:rsidP="00D22E40">
      <w:pPr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br/>
        <w:t xml:space="preserve">        </w:t>
      </w:r>
      <w:r w:rsidRPr="006202C0">
        <w:rPr>
          <w:sz w:val="28"/>
          <w:szCs w:val="28"/>
        </w:rPr>
        <w:t xml:space="preserve">Технология развития критического мышления через чтение и письмо тесно связана с понятием личностно - ориентированного обучения, к которому относят программу «Начальная школа </w:t>
      </w:r>
      <w:r w:rsidRPr="006202C0">
        <w:rPr>
          <w:sz w:val="28"/>
          <w:szCs w:val="28"/>
          <w:lang w:val="en-US"/>
        </w:rPr>
        <w:t>XXI</w:t>
      </w:r>
      <w:r w:rsidRPr="006202C0">
        <w:rPr>
          <w:sz w:val="28"/>
          <w:szCs w:val="28"/>
        </w:rPr>
        <w:t xml:space="preserve"> века», по которой я работаю. </w:t>
      </w:r>
    </w:p>
    <w:p w:rsidR="00D22E40" w:rsidRPr="006202C0" w:rsidRDefault="00D22E40" w:rsidP="00D22E40">
      <w:pPr>
        <w:ind w:right="-109"/>
        <w:jc w:val="both"/>
        <w:rPr>
          <w:sz w:val="28"/>
          <w:szCs w:val="28"/>
        </w:rPr>
      </w:pPr>
      <w:r w:rsidRPr="006202C0">
        <w:rPr>
          <w:sz w:val="28"/>
          <w:szCs w:val="28"/>
        </w:rPr>
        <w:t xml:space="preserve">         В основе моей методической системы заложены элементы </w:t>
      </w:r>
      <w:r w:rsidRPr="006202C0">
        <w:rPr>
          <w:b/>
          <w:bCs/>
          <w:sz w:val="28"/>
          <w:szCs w:val="28"/>
        </w:rPr>
        <w:t>технологии критического мышления через чтения и письмо</w:t>
      </w:r>
      <w:r w:rsidRPr="006202C0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202C0">
        <w:rPr>
          <w:sz w:val="28"/>
          <w:szCs w:val="28"/>
        </w:rPr>
        <w:t>беждена, что творческая самореализация личности будет успешной только лишь в результате продуктивной деятельности, на основе собственного опыта учащихся и их возможностей. Стратегия технологии критического мышления помогает учащимся  анализировать, применять полученные знания и их результаты, как к стандартным, так и нестандартным ситуациям, вопросам и проблемам; развивает способность ставить новые вопросы, вырабатывать разнообразные аргументы.</w:t>
      </w:r>
    </w:p>
    <w:p w:rsidR="00D22E40" w:rsidRPr="006202C0" w:rsidRDefault="00D22E40" w:rsidP="00D22E40">
      <w:pPr>
        <w:jc w:val="both"/>
        <w:rPr>
          <w:color w:val="000000"/>
          <w:sz w:val="28"/>
          <w:szCs w:val="28"/>
        </w:rPr>
      </w:pPr>
      <w:r w:rsidRPr="006202C0">
        <w:rPr>
          <w:b/>
          <w:bCs/>
          <w:sz w:val="28"/>
          <w:szCs w:val="28"/>
        </w:rPr>
        <w:t xml:space="preserve">        Сущность применения элементов технологии критического мышления</w:t>
      </w:r>
      <w:r w:rsidRPr="006202C0">
        <w:rPr>
          <w:sz w:val="28"/>
          <w:szCs w:val="28"/>
        </w:rPr>
        <w:t xml:space="preserve"> заключается в создании условий </w:t>
      </w:r>
      <w:r w:rsidRPr="006202C0">
        <w:rPr>
          <w:b/>
          <w:bCs/>
          <w:sz w:val="28"/>
          <w:szCs w:val="28"/>
        </w:rPr>
        <w:t>для творческой самореализации учащихся.</w:t>
      </w:r>
      <w:r w:rsidRPr="006202C0">
        <w:rPr>
          <w:sz w:val="28"/>
          <w:szCs w:val="28"/>
        </w:rPr>
        <w:t xml:space="preserve"> </w:t>
      </w:r>
      <w:r w:rsidRPr="006202C0">
        <w:rPr>
          <w:color w:val="000000"/>
          <w:sz w:val="28"/>
          <w:szCs w:val="28"/>
        </w:rPr>
        <w:t xml:space="preserve">Технология пришла к нам из США, где она активно используется. ТРКМ впервые была предложена авторами международного проекта «чтение и письмо для развития критического мышления» Ч.Темплом, </w:t>
      </w:r>
      <w:proofErr w:type="spellStart"/>
      <w:r w:rsidRPr="006202C0">
        <w:rPr>
          <w:color w:val="000000"/>
          <w:sz w:val="28"/>
          <w:szCs w:val="28"/>
        </w:rPr>
        <w:t>К.Мередитом</w:t>
      </w:r>
      <w:proofErr w:type="spellEnd"/>
      <w:r w:rsidRPr="006202C0">
        <w:rPr>
          <w:color w:val="000000"/>
          <w:sz w:val="28"/>
          <w:szCs w:val="28"/>
        </w:rPr>
        <w:t xml:space="preserve">, </w:t>
      </w:r>
      <w:proofErr w:type="spellStart"/>
      <w:r w:rsidRPr="006202C0">
        <w:rPr>
          <w:color w:val="000000"/>
          <w:sz w:val="28"/>
          <w:szCs w:val="28"/>
        </w:rPr>
        <w:t>Д.Стилл</w:t>
      </w:r>
      <w:proofErr w:type="spellEnd"/>
      <w:r w:rsidRPr="006202C0">
        <w:rPr>
          <w:color w:val="000000"/>
          <w:sz w:val="28"/>
          <w:szCs w:val="28"/>
        </w:rPr>
        <w:t xml:space="preserve">, </w:t>
      </w:r>
      <w:proofErr w:type="spellStart"/>
      <w:r w:rsidRPr="006202C0">
        <w:rPr>
          <w:color w:val="000000"/>
          <w:sz w:val="28"/>
          <w:szCs w:val="28"/>
        </w:rPr>
        <w:t>С.Уолтером</w:t>
      </w:r>
      <w:proofErr w:type="spellEnd"/>
      <w:r w:rsidRPr="006202C0">
        <w:rPr>
          <w:color w:val="000000"/>
          <w:sz w:val="28"/>
          <w:szCs w:val="28"/>
        </w:rPr>
        <w:t xml:space="preserve">.  Хотя психолого-педагогические основы методики были заложены Ж. Пиаже и Л.С. Выгодским, до технологических шагов ее довели именно американские специалисты. </w:t>
      </w:r>
      <w:r w:rsidRPr="006202C0">
        <w:rPr>
          <w:sz w:val="28"/>
          <w:szCs w:val="28"/>
        </w:rPr>
        <w:t xml:space="preserve">С 1996 года технология РКМЧП распространяется совместно Институтом «Открытое общество», Международной Читательской Ассоциацией и Консорциумом «За демократическое образование» и прошла апробацию в школах многих стран.  В России она появилась в 1997 году; ее используют педагоги в Москве, Санкт-Петербурге, Самаре, Нижнем Новгороде, Новосибирске и других городах. </w:t>
      </w:r>
      <w:r w:rsidRPr="006202C0">
        <w:rPr>
          <w:sz w:val="28"/>
          <w:szCs w:val="28"/>
        </w:rPr>
        <w:br/>
        <w:t xml:space="preserve">         Можно сказать, что в ТРКМЧП синтезированы идеи и методы технологий коллективных и групповых способов обучения, а также сотрудничества, развивающего обучения. </w:t>
      </w:r>
      <w:proofErr w:type="gramStart"/>
      <w:r w:rsidRPr="006202C0">
        <w:rPr>
          <w:sz w:val="28"/>
          <w:szCs w:val="28"/>
        </w:rPr>
        <w:t xml:space="preserve">Американцы модифицировали </w:t>
      </w:r>
      <w:r w:rsidRPr="006202C0">
        <w:rPr>
          <w:b/>
          <w:bCs/>
          <w:sz w:val="28"/>
          <w:szCs w:val="28"/>
        </w:rPr>
        <w:t>идеи свободного воспитания и творческого саморазвития личности</w:t>
      </w:r>
      <w:r w:rsidRPr="006202C0">
        <w:rPr>
          <w:sz w:val="28"/>
          <w:szCs w:val="28"/>
        </w:rPr>
        <w:t xml:space="preserve"> (Ж.Ж. Руссо, Л.Н. Толстой, Дж. </w:t>
      </w:r>
      <w:proofErr w:type="spellStart"/>
      <w:r w:rsidRPr="006202C0">
        <w:rPr>
          <w:sz w:val="28"/>
          <w:szCs w:val="28"/>
        </w:rPr>
        <w:t>Дьюи</w:t>
      </w:r>
      <w:proofErr w:type="spellEnd"/>
      <w:r w:rsidRPr="006202C0">
        <w:rPr>
          <w:sz w:val="28"/>
          <w:szCs w:val="28"/>
        </w:rPr>
        <w:t xml:space="preserve">, Ж. Пиаже, М. </w:t>
      </w:r>
      <w:proofErr w:type="spellStart"/>
      <w:r w:rsidRPr="006202C0">
        <w:rPr>
          <w:sz w:val="28"/>
          <w:szCs w:val="28"/>
        </w:rPr>
        <w:t>Монтессори</w:t>
      </w:r>
      <w:proofErr w:type="spellEnd"/>
      <w:r w:rsidRPr="006202C0">
        <w:rPr>
          <w:sz w:val="28"/>
          <w:szCs w:val="28"/>
        </w:rPr>
        <w:t xml:space="preserve">), </w:t>
      </w:r>
      <w:proofErr w:type="spellStart"/>
      <w:r w:rsidRPr="006202C0">
        <w:rPr>
          <w:b/>
          <w:bCs/>
          <w:sz w:val="28"/>
          <w:szCs w:val="28"/>
        </w:rPr>
        <w:t>деятельностного</w:t>
      </w:r>
      <w:proofErr w:type="spellEnd"/>
      <w:r w:rsidRPr="006202C0">
        <w:rPr>
          <w:b/>
          <w:bCs/>
          <w:sz w:val="28"/>
          <w:szCs w:val="28"/>
        </w:rPr>
        <w:t xml:space="preserve"> подхода</w:t>
      </w:r>
      <w:r w:rsidRPr="006202C0">
        <w:rPr>
          <w:sz w:val="28"/>
          <w:szCs w:val="28"/>
        </w:rPr>
        <w:t xml:space="preserve"> к обучению (Л.С. </w:t>
      </w:r>
      <w:proofErr w:type="spellStart"/>
      <w:r w:rsidRPr="006202C0">
        <w:rPr>
          <w:sz w:val="28"/>
          <w:szCs w:val="28"/>
        </w:rPr>
        <w:t>Выготский</w:t>
      </w:r>
      <w:proofErr w:type="spellEnd"/>
      <w:r w:rsidRPr="006202C0">
        <w:rPr>
          <w:sz w:val="28"/>
          <w:szCs w:val="28"/>
        </w:rPr>
        <w:t xml:space="preserve">, А.Н. Леонтьев, С.Л. Рубинштейн), принципы </w:t>
      </w:r>
      <w:r w:rsidRPr="006202C0">
        <w:rPr>
          <w:b/>
          <w:bCs/>
          <w:sz w:val="28"/>
          <w:szCs w:val="28"/>
        </w:rPr>
        <w:t>личностно-ориентированного образования</w:t>
      </w:r>
      <w:r w:rsidRPr="006202C0">
        <w:rPr>
          <w:sz w:val="28"/>
          <w:szCs w:val="28"/>
        </w:rPr>
        <w:t xml:space="preserve"> (</w:t>
      </w:r>
      <w:proofErr w:type="spellStart"/>
      <w:r w:rsidRPr="006202C0">
        <w:rPr>
          <w:sz w:val="28"/>
          <w:szCs w:val="28"/>
        </w:rPr>
        <w:t>Э.Фромм</w:t>
      </w:r>
      <w:proofErr w:type="spellEnd"/>
      <w:r w:rsidRPr="006202C0">
        <w:rPr>
          <w:sz w:val="28"/>
          <w:szCs w:val="28"/>
        </w:rPr>
        <w:t xml:space="preserve">, К. </w:t>
      </w:r>
      <w:proofErr w:type="spellStart"/>
      <w:r w:rsidRPr="006202C0">
        <w:rPr>
          <w:sz w:val="28"/>
          <w:szCs w:val="28"/>
        </w:rPr>
        <w:t>Роджерс</w:t>
      </w:r>
      <w:proofErr w:type="spellEnd"/>
      <w:r w:rsidRPr="006202C0">
        <w:rPr>
          <w:sz w:val="28"/>
          <w:szCs w:val="28"/>
        </w:rPr>
        <w:t xml:space="preserve">), а также идеи </w:t>
      </w:r>
      <w:r w:rsidRPr="006202C0">
        <w:rPr>
          <w:b/>
          <w:bCs/>
          <w:sz w:val="28"/>
          <w:szCs w:val="28"/>
        </w:rPr>
        <w:t>эвристического обучения</w:t>
      </w:r>
      <w:r w:rsidRPr="006202C0">
        <w:rPr>
          <w:sz w:val="28"/>
          <w:szCs w:val="28"/>
        </w:rPr>
        <w:t xml:space="preserve"> и довели их до уровня технологии.</w:t>
      </w:r>
      <w:proofErr w:type="gramEnd"/>
      <w:r w:rsidRPr="006202C0">
        <w:rPr>
          <w:sz w:val="28"/>
          <w:szCs w:val="28"/>
        </w:rPr>
        <w:t xml:space="preserve"> </w:t>
      </w:r>
      <w:r w:rsidRPr="006202C0">
        <w:rPr>
          <w:sz w:val="28"/>
          <w:szCs w:val="28"/>
        </w:rPr>
        <w:br/>
        <w:t xml:space="preserve">          РКМЧП</w:t>
      </w:r>
      <w:r w:rsidRPr="006202C0">
        <w:rPr>
          <w:color w:val="000000"/>
          <w:sz w:val="28"/>
          <w:szCs w:val="28"/>
        </w:rPr>
        <w:t xml:space="preserve"> представляет собой целостную систему, формирующую навыки сбора информации, запоминания, организации, </w:t>
      </w:r>
      <w:proofErr w:type="spellStart"/>
      <w:r w:rsidRPr="006202C0">
        <w:rPr>
          <w:color w:val="000000"/>
          <w:sz w:val="28"/>
          <w:szCs w:val="28"/>
        </w:rPr>
        <w:t>анализирования</w:t>
      </w:r>
      <w:proofErr w:type="spellEnd"/>
      <w:r w:rsidRPr="006202C0">
        <w:rPr>
          <w:color w:val="000000"/>
          <w:sz w:val="28"/>
          <w:szCs w:val="28"/>
        </w:rPr>
        <w:t>, генерирования, интегрирования и оценивания.</w:t>
      </w:r>
      <w:r w:rsidRPr="006202C0">
        <w:rPr>
          <w:color w:val="000000"/>
          <w:sz w:val="28"/>
          <w:szCs w:val="28"/>
        </w:rPr>
        <w:tab/>
        <w:t>Урок в технологии критического мышления состоит из трех фаз. Все они предполагают активное участие учеников в образовательном процессе.</w:t>
      </w:r>
      <w:r w:rsidRPr="006202C0">
        <w:rPr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7874"/>
      </w:tblGrid>
      <w:tr w:rsidR="00D22E40" w:rsidRPr="001D7F73" w:rsidTr="00DC0B8B">
        <w:tc>
          <w:tcPr>
            <w:tcW w:w="2988" w:type="dxa"/>
          </w:tcPr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1D7F73">
              <w:rPr>
                <w:b/>
                <w:i/>
                <w:sz w:val="20"/>
                <w:szCs w:val="20"/>
              </w:rPr>
              <w:lastRenderedPageBreak/>
              <w:t>с</w:t>
            </w:r>
            <w:proofErr w:type="gramEnd"/>
            <w:r w:rsidRPr="001D7F73">
              <w:rPr>
                <w:b/>
                <w:i/>
                <w:sz w:val="20"/>
                <w:szCs w:val="20"/>
              </w:rPr>
              <w:t>тадия</w:t>
            </w:r>
          </w:p>
        </w:tc>
        <w:tc>
          <w:tcPr>
            <w:tcW w:w="11798" w:type="dxa"/>
          </w:tcPr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1D7F73">
              <w:rPr>
                <w:b/>
                <w:i/>
                <w:sz w:val="20"/>
                <w:szCs w:val="20"/>
              </w:rPr>
              <w:t>функция</w:t>
            </w:r>
          </w:p>
        </w:tc>
      </w:tr>
      <w:tr w:rsidR="00D22E40" w:rsidRPr="001D7F73" w:rsidTr="00DC0B8B">
        <w:tc>
          <w:tcPr>
            <w:tcW w:w="2988" w:type="dxa"/>
          </w:tcPr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D7F73">
              <w:rPr>
                <w:b/>
                <w:i/>
                <w:sz w:val="20"/>
                <w:szCs w:val="20"/>
              </w:rPr>
              <w:t>Вызов</w:t>
            </w:r>
          </w:p>
        </w:tc>
        <w:tc>
          <w:tcPr>
            <w:tcW w:w="11798" w:type="dxa"/>
          </w:tcPr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D7F73">
              <w:rPr>
                <w:sz w:val="20"/>
                <w:szCs w:val="20"/>
                <w:u w:val="single"/>
              </w:rPr>
              <w:t>Мотивационная</w:t>
            </w:r>
            <w:proofErr w:type="gramEnd"/>
            <w:r w:rsidRPr="001D7F73">
              <w:rPr>
                <w:sz w:val="20"/>
                <w:szCs w:val="20"/>
                <w:u w:val="single"/>
              </w:rPr>
              <w:t xml:space="preserve"> </w:t>
            </w:r>
            <w:r w:rsidRPr="001D7F73">
              <w:rPr>
                <w:sz w:val="20"/>
                <w:szCs w:val="20"/>
              </w:rPr>
              <w:t>(побуждение  к работе с новой  информацией, стимулирование   интереса к т</w:t>
            </w:r>
            <w:r w:rsidRPr="001D7F73">
              <w:rPr>
                <w:sz w:val="20"/>
                <w:szCs w:val="20"/>
              </w:rPr>
              <w:t>е</w:t>
            </w:r>
            <w:r w:rsidRPr="001D7F73">
              <w:rPr>
                <w:sz w:val="20"/>
                <w:szCs w:val="20"/>
              </w:rPr>
              <w:t>ме).</w:t>
            </w:r>
          </w:p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D7F73">
              <w:rPr>
                <w:sz w:val="20"/>
                <w:szCs w:val="20"/>
                <w:u w:val="single"/>
              </w:rPr>
              <w:t>Информационная</w:t>
            </w:r>
            <w:r w:rsidRPr="001D7F73">
              <w:rPr>
                <w:sz w:val="20"/>
                <w:szCs w:val="20"/>
              </w:rPr>
              <w:t xml:space="preserve"> (вызов «на поверхность» имеющихся  зн</w:t>
            </w:r>
            <w:r w:rsidRPr="001D7F73">
              <w:rPr>
                <w:sz w:val="20"/>
                <w:szCs w:val="20"/>
              </w:rPr>
              <w:t>а</w:t>
            </w:r>
            <w:r w:rsidRPr="001D7F73">
              <w:rPr>
                <w:sz w:val="20"/>
                <w:szCs w:val="20"/>
              </w:rPr>
              <w:t>ний  по теме).</w:t>
            </w:r>
            <w:proofErr w:type="gramEnd"/>
          </w:p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D7F73">
              <w:rPr>
                <w:sz w:val="20"/>
                <w:szCs w:val="20"/>
                <w:u w:val="single"/>
              </w:rPr>
              <w:t>Коммуникационная</w:t>
            </w:r>
            <w:proofErr w:type="gramEnd"/>
            <w:r w:rsidRPr="001D7F73">
              <w:rPr>
                <w:sz w:val="20"/>
                <w:szCs w:val="20"/>
              </w:rPr>
              <w:t xml:space="preserve"> (бесконфликтный  обмен  мнениями).</w:t>
            </w:r>
          </w:p>
        </w:tc>
      </w:tr>
      <w:tr w:rsidR="00D22E40" w:rsidRPr="001D7F73" w:rsidTr="00DC0B8B">
        <w:tc>
          <w:tcPr>
            <w:tcW w:w="2988" w:type="dxa"/>
          </w:tcPr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1D7F73">
              <w:rPr>
                <w:b/>
                <w:i/>
                <w:sz w:val="20"/>
                <w:szCs w:val="20"/>
              </w:rPr>
              <w:t>Осмысление  с</w:t>
            </w:r>
            <w:r w:rsidRPr="001D7F73">
              <w:rPr>
                <w:b/>
                <w:i/>
                <w:sz w:val="20"/>
                <w:szCs w:val="20"/>
              </w:rPr>
              <w:t>о</w:t>
            </w:r>
            <w:r w:rsidRPr="001D7F73">
              <w:rPr>
                <w:b/>
                <w:i/>
                <w:sz w:val="20"/>
                <w:szCs w:val="20"/>
              </w:rPr>
              <w:t>держания</w:t>
            </w:r>
          </w:p>
        </w:tc>
        <w:tc>
          <w:tcPr>
            <w:tcW w:w="11798" w:type="dxa"/>
          </w:tcPr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D7F73">
              <w:rPr>
                <w:sz w:val="20"/>
                <w:szCs w:val="20"/>
                <w:u w:val="single"/>
              </w:rPr>
              <w:t>Информационная</w:t>
            </w:r>
            <w:proofErr w:type="gramEnd"/>
            <w:r w:rsidRPr="001D7F73">
              <w:rPr>
                <w:sz w:val="20"/>
                <w:szCs w:val="20"/>
                <w:u w:val="single"/>
              </w:rPr>
              <w:t xml:space="preserve"> </w:t>
            </w:r>
            <w:r w:rsidRPr="001D7F73">
              <w:rPr>
                <w:sz w:val="20"/>
                <w:szCs w:val="20"/>
              </w:rPr>
              <w:t>(получение  новой  информации по т</w:t>
            </w:r>
            <w:r w:rsidRPr="001D7F73">
              <w:rPr>
                <w:sz w:val="20"/>
                <w:szCs w:val="20"/>
              </w:rPr>
              <w:t>е</w:t>
            </w:r>
            <w:r w:rsidRPr="001D7F73">
              <w:rPr>
                <w:sz w:val="20"/>
                <w:szCs w:val="20"/>
              </w:rPr>
              <w:t>ме).</w:t>
            </w:r>
          </w:p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1D7F73">
              <w:rPr>
                <w:sz w:val="20"/>
                <w:szCs w:val="20"/>
                <w:u w:val="single"/>
              </w:rPr>
              <w:t>Систематизационная</w:t>
            </w:r>
            <w:proofErr w:type="spellEnd"/>
            <w:r w:rsidRPr="001D7F73">
              <w:rPr>
                <w:sz w:val="20"/>
                <w:szCs w:val="20"/>
              </w:rPr>
              <w:t xml:space="preserve"> (классификация  полученной  информации  по кат</w:t>
            </w:r>
            <w:r w:rsidRPr="001D7F73">
              <w:rPr>
                <w:sz w:val="20"/>
                <w:szCs w:val="20"/>
              </w:rPr>
              <w:t>е</w:t>
            </w:r>
            <w:r w:rsidRPr="001D7F73">
              <w:rPr>
                <w:sz w:val="20"/>
                <w:szCs w:val="20"/>
              </w:rPr>
              <w:t>гориям  знания)</w:t>
            </w:r>
          </w:p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D7F73">
              <w:rPr>
                <w:sz w:val="20"/>
                <w:szCs w:val="20"/>
                <w:u w:val="single"/>
              </w:rPr>
              <w:t>Мотивационная</w:t>
            </w:r>
            <w:proofErr w:type="gramEnd"/>
            <w:r w:rsidRPr="001D7F73">
              <w:rPr>
                <w:sz w:val="20"/>
                <w:szCs w:val="20"/>
                <w:u w:val="single"/>
              </w:rPr>
              <w:t xml:space="preserve"> </w:t>
            </w:r>
            <w:r w:rsidRPr="001D7F73">
              <w:rPr>
                <w:sz w:val="20"/>
                <w:szCs w:val="20"/>
              </w:rPr>
              <w:t>(с</w:t>
            </w:r>
            <w:r w:rsidRPr="001D7F73">
              <w:rPr>
                <w:sz w:val="20"/>
                <w:szCs w:val="20"/>
              </w:rPr>
              <w:t>о</w:t>
            </w:r>
            <w:r w:rsidRPr="001D7F73">
              <w:rPr>
                <w:sz w:val="20"/>
                <w:szCs w:val="20"/>
              </w:rPr>
              <w:t>хранение  интереса к изучаемой  теме)</w:t>
            </w:r>
          </w:p>
        </w:tc>
      </w:tr>
      <w:tr w:rsidR="00D22E40" w:rsidRPr="001D7F73" w:rsidTr="00DC0B8B">
        <w:tc>
          <w:tcPr>
            <w:tcW w:w="2988" w:type="dxa"/>
          </w:tcPr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1D7F73">
              <w:rPr>
                <w:b/>
                <w:i/>
                <w:sz w:val="20"/>
                <w:szCs w:val="20"/>
              </w:rPr>
              <w:t>Рефлексия</w:t>
            </w:r>
          </w:p>
        </w:tc>
        <w:tc>
          <w:tcPr>
            <w:tcW w:w="11798" w:type="dxa"/>
          </w:tcPr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D7F73">
              <w:rPr>
                <w:sz w:val="20"/>
                <w:szCs w:val="20"/>
                <w:u w:val="single"/>
              </w:rPr>
              <w:t>Коммуникационная</w:t>
            </w:r>
            <w:proofErr w:type="gramEnd"/>
            <w:r w:rsidRPr="001D7F73">
              <w:rPr>
                <w:sz w:val="20"/>
                <w:szCs w:val="20"/>
              </w:rPr>
              <w:t xml:space="preserve"> (обмен мнениями о новой   информ</w:t>
            </w:r>
            <w:r w:rsidRPr="001D7F73">
              <w:rPr>
                <w:sz w:val="20"/>
                <w:szCs w:val="20"/>
              </w:rPr>
              <w:t>а</w:t>
            </w:r>
            <w:r w:rsidRPr="001D7F73">
              <w:rPr>
                <w:sz w:val="20"/>
                <w:szCs w:val="20"/>
              </w:rPr>
              <w:t>ции)</w:t>
            </w:r>
          </w:p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D7F73">
              <w:rPr>
                <w:sz w:val="20"/>
                <w:szCs w:val="20"/>
                <w:u w:val="single"/>
              </w:rPr>
              <w:t>Информационная</w:t>
            </w:r>
            <w:proofErr w:type="gramEnd"/>
            <w:r w:rsidRPr="001D7F73">
              <w:rPr>
                <w:sz w:val="20"/>
                <w:szCs w:val="20"/>
              </w:rPr>
              <w:t xml:space="preserve"> (приобретение  н</w:t>
            </w:r>
            <w:r w:rsidRPr="001D7F73">
              <w:rPr>
                <w:sz w:val="20"/>
                <w:szCs w:val="20"/>
              </w:rPr>
              <w:t>о</w:t>
            </w:r>
            <w:r w:rsidRPr="001D7F73">
              <w:rPr>
                <w:sz w:val="20"/>
                <w:szCs w:val="20"/>
              </w:rPr>
              <w:t>вого  знания)</w:t>
            </w:r>
          </w:p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1D7F73">
              <w:rPr>
                <w:sz w:val="20"/>
                <w:szCs w:val="20"/>
                <w:u w:val="single"/>
              </w:rPr>
              <w:t>Мотивационная</w:t>
            </w:r>
            <w:proofErr w:type="gramEnd"/>
            <w:r w:rsidRPr="001D7F73">
              <w:rPr>
                <w:sz w:val="20"/>
                <w:szCs w:val="20"/>
              </w:rPr>
              <w:t xml:space="preserve"> (побуждение  к дальнейшему расширению и</w:t>
            </w:r>
            <w:r w:rsidRPr="001D7F73">
              <w:rPr>
                <w:sz w:val="20"/>
                <w:szCs w:val="20"/>
              </w:rPr>
              <w:t>н</w:t>
            </w:r>
            <w:r w:rsidRPr="001D7F73">
              <w:rPr>
                <w:sz w:val="20"/>
                <w:szCs w:val="20"/>
              </w:rPr>
              <w:t>формационного  поля).</w:t>
            </w:r>
          </w:p>
          <w:p w:rsidR="00D22E40" w:rsidRPr="001D7F73" w:rsidRDefault="00D22E40" w:rsidP="00DC0B8B">
            <w:pPr>
              <w:tabs>
                <w:tab w:val="left" w:pos="148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  <w:u w:val="single"/>
              </w:rPr>
              <w:t xml:space="preserve">Оценочная </w:t>
            </w:r>
            <w:r w:rsidRPr="001D7F73">
              <w:rPr>
                <w:sz w:val="20"/>
                <w:szCs w:val="20"/>
              </w:rPr>
              <w:t>(соотнесение  новой   информации и имеющихся  знаний,  выработка  собственной  позиции,  оценка  проце</w:t>
            </w:r>
            <w:r w:rsidRPr="001D7F73">
              <w:rPr>
                <w:sz w:val="20"/>
                <w:szCs w:val="20"/>
              </w:rPr>
              <w:t>с</w:t>
            </w:r>
            <w:r w:rsidRPr="001D7F73">
              <w:rPr>
                <w:sz w:val="20"/>
                <w:szCs w:val="20"/>
              </w:rPr>
              <w:t xml:space="preserve">са). </w:t>
            </w:r>
          </w:p>
        </w:tc>
      </w:tr>
    </w:tbl>
    <w:p w:rsidR="00D22E40" w:rsidRPr="001D7F73" w:rsidRDefault="00D22E40" w:rsidP="00D22E40">
      <w:pPr>
        <w:spacing w:line="360" w:lineRule="auto"/>
        <w:ind w:left="-540" w:firstLine="540"/>
        <w:jc w:val="both"/>
        <w:rPr>
          <w:color w:val="000000"/>
        </w:rPr>
      </w:pPr>
    </w:p>
    <w:p w:rsidR="00D22E40" w:rsidRPr="006202C0" w:rsidRDefault="00D22E40" w:rsidP="00D22E40">
      <w:pPr>
        <w:ind w:firstLine="540"/>
        <w:jc w:val="both"/>
        <w:rPr>
          <w:sz w:val="28"/>
          <w:szCs w:val="28"/>
        </w:rPr>
      </w:pPr>
      <w:r w:rsidRPr="006202C0">
        <w:rPr>
          <w:color w:val="000000"/>
          <w:sz w:val="28"/>
          <w:szCs w:val="28"/>
        </w:rPr>
        <w:tab/>
        <w:t xml:space="preserve">Таким образом, на каждой стадии учащиеся выполняют ряд задач и в итоге достигают определенных образовательных целей. </w:t>
      </w:r>
      <w:r w:rsidRPr="006202C0">
        <w:rPr>
          <w:color w:val="000000"/>
          <w:sz w:val="28"/>
          <w:szCs w:val="28"/>
        </w:rPr>
        <w:tab/>
      </w:r>
      <w:r w:rsidRPr="006202C0">
        <w:rPr>
          <w:sz w:val="28"/>
          <w:szCs w:val="28"/>
        </w:rPr>
        <w:t xml:space="preserve">Если посмотреть на три описанные выше стадии занятий с точки зрения традиционного урока, то совершенно очевидно, что они не представляют исключительной новизны для учителя. Они почти всегда присутствуют, только называются иначе. Вместо «вызова» более привычно для учителя звучит: введение в проблему или актуализация имеющегося опыта и знаний учащихся. А «осмысление» </w:t>
      </w:r>
      <w:proofErr w:type="gramStart"/>
      <w:r w:rsidRPr="006202C0">
        <w:rPr>
          <w:sz w:val="28"/>
          <w:szCs w:val="28"/>
        </w:rPr>
        <w:t>ничто иное, как</w:t>
      </w:r>
      <w:proofErr w:type="gramEnd"/>
      <w:r w:rsidRPr="006202C0">
        <w:rPr>
          <w:sz w:val="28"/>
          <w:szCs w:val="28"/>
        </w:rPr>
        <w:t xml:space="preserve"> часть урока, посвященная изучению нового материала. И третья стадия есть в традиционном уроке – это закрепление материала, проверка усвоения. </w:t>
      </w:r>
    </w:p>
    <w:p w:rsidR="00D22E40" w:rsidRPr="006202C0" w:rsidRDefault="00D22E40" w:rsidP="00D22E40">
      <w:pPr>
        <w:ind w:firstLine="540"/>
        <w:jc w:val="both"/>
        <w:rPr>
          <w:sz w:val="28"/>
          <w:szCs w:val="28"/>
        </w:rPr>
      </w:pPr>
      <w:r w:rsidRPr="006202C0">
        <w:rPr>
          <w:sz w:val="28"/>
          <w:szCs w:val="28"/>
        </w:rPr>
        <w:t xml:space="preserve">  </w:t>
      </w:r>
      <w:r w:rsidRPr="006202C0">
        <w:rPr>
          <w:iCs/>
          <w:sz w:val="28"/>
          <w:szCs w:val="28"/>
        </w:rPr>
        <w:t>В чем же различия? Что принципиально нового несет технология критического мышления?</w:t>
      </w:r>
      <w:r w:rsidRPr="006202C0">
        <w:rPr>
          <w:sz w:val="28"/>
          <w:szCs w:val="28"/>
        </w:rPr>
        <w:t xml:space="preserve"> Элементы новизны содержатся в методических приемах, которые ориентируются на создание  условий для свободного развития каждой личности. На каждой из стадий урока используются свои методические приемы. Проследить организацию урока в рамках технологии РКМЧП наглядно можно через таблицу:</w:t>
      </w:r>
    </w:p>
    <w:tbl>
      <w:tblPr>
        <w:tblStyle w:val="a4"/>
        <w:tblW w:w="0" w:type="auto"/>
        <w:tblLook w:val="01E0"/>
      </w:tblPr>
      <w:tblGrid>
        <w:gridCol w:w="828"/>
        <w:gridCol w:w="1864"/>
        <w:gridCol w:w="2087"/>
        <w:gridCol w:w="5049"/>
      </w:tblGrid>
      <w:tr w:rsidR="00D22E40" w:rsidRPr="001D7F73" w:rsidTr="00DC0B8B">
        <w:tc>
          <w:tcPr>
            <w:tcW w:w="828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Стадия (фаза)</w:t>
            </w:r>
          </w:p>
        </w:tc>
        <w:tc>
          <w:tcPr>
            <w:tcW w:w="1864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Задачи данной фазы</w:t>
            </w:r>
          </w:p>
        </w:tc>
        <w:tc>
          <w:tcPr>
            <w:tcW w:w="2087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5049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Возможные приемы и методы</w:t>
            </w:r>
          </w:p>
        </w:tc>
      </w:tr>
      <w:tr w:rsidR="00D22E40" w:rsidRPr="00AF1CF8" w:rsidTr="00DC0B8B">
        <w:trPr>
          <w:cantSplit/>
          <w:trHeight w:val="1134"/>
        </w:trPr>
        <w:tc>
          <w:tcPr>
            <w:tcW w:w="828" w:type="dxa"/>
            <w:textDirection w:val="btLr"/>
          </w:tcPr>
          <w:p w:rsidR="00D22E40" w:rsidRPr="000A4AB7" w:rsidRDefault="00D22E40" w:rsidP="00DC0B8B">
            <w:pPr>
              <w:jc w:val="center"/>
              <w:rPr>
                <w:b/>
                <w:sz w:val="20"/>
                <w:szCs w:val="20"/>
              </w:rPr>
            </w:pPr>
            <w:r w:rsidRPr="000A4AB7">
              <w:rPr>
                <w:b/>
                <w:sz w:val="20"/>
                <w:szCs w:val="20"/>
              </w:rPr>
              <w:t>вызов</w:t>
            </w:r>
          </w:p>
        </w:tc>
        <w:tc>
          <w:tcPr>
            <w:tcW w:w="1864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Вызов уже имеющихся знаний по изучаемому вопросу, активизация учащихся, мотивация для дальнейшей работы</w:t>
            </w:r>
          </w:p>
        </w:tc>
        <w:tc>
          <w:tcPr>
            <w:tcW w:w="2087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Ученик «вспоминает», что ему известно по изучаемому вопросу (делает предположения), систематизирует информацию до ее изучения, задает вопросы, на которые хотел бы получить ответ</w:t>
            </w:r>
          </w:p>
        </w:tc>
        <w:tc>
          <w:tcPr>
            <w:tcW w:w="5049" w:type="dxa"/>
          </w:tcPr>
          <w:p w:rsidR="00D22E40" w:rsidRPr="000A4AB7" w:rsidRDefault="00D22E40" w:rsidP="00DC0B8B">
            <w:pPr>
              <w:rPr>
                <w:sz w:val="18"/>
                <w:szCs w:val="18"/>
              </w:rPr>
            </w:pPr>
            <w:r w:rsidRPr="000A4AB7">
              <w:rPr>
                <w:sz w:val="18"/>
                <w:szCs w:val="18"/>
              </w:rPr>
              <w:t>Составление списка «известной информации», предположение по ключевым словам, систематизация материала (графическая): «Кластер», «Таблица «ЗХУ»,</w:t>
            </w:r>
          </w:p>
          <w:p w:rsidR="00D22E40" w:rsidRPr="000A4AB7" w:rsidRDefault="00D22E40" w:rsidP="00DC0B8B">
            <w:pPr>
              <w:jc w:val="both"/>
              <w:rPr>
                <w:sz w:val="18"/>
                <w:szCs w:val="18"/>
              </w:rPr>
            </w:pPr>
            <w:r w:rsidRPr="000A4AB7">
              <w:rPr>
                <w:sz w:val="18"/>
                <w:szCs w:val="18"/>
              </w:rPr>
              <w:t>«Корзина идей», «Мозгов</w:t>
            </w:r>
            <w:r>
              <w:rPr>
                <w:sz w:val="18"/>
                <w:szCs w:val="18"/>
              </w:rPr>
              <w:t>ая</w:t>
            </w:r>
            <w:r w:rsidRPr="000A4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атака</w:t>
            </w:r>
            <w:r w:rsidRPr="000A4AB7">
              <w:rPr>
                <w:sz w:val="18"/>
                <w:szCs w:val="18"/>
              </w:rPr>
              <w:t xml:space="preserve">», «Верные и неверные утверждения», «Толстые» и «тонкие» вопросы, </w:t>
            </w:r>
          </w:p>
          <w:p w:rsidR="00D22E40" w:rsidRPr="000A4AB7" w:rsidRDefault="00D22E40" w:rsidP="00DC0B8B">
            <w:pPr>
              <w:rPr>
                <w:sz w:val="18"/>
                <w:szCs w:val="18"/>
              </w:rPr>
            </w:pPr>
            <w:r w:rsidRPr="000A4AB7">
              <w:rPr>
                <w:sz w:val="18"/>
                <w:szCs w:val="18"/>
              </w:rPr>
              <w:t>«Верные и неверные утверждения», «Концептуальное колесо», «Загадка», Отсроченная догадка», «Театрализация»,</w:t>
            </w:r>
          </w:p>
          <w:p w:rsidR="00D22E40" w:rsidRPr="000A4AB7" w:rsidRDefault="00D22E40" w:rsidP="00DC0B8B">
            <w:pPr>
              <w:rPr>
                <w:sz w:val="18"/>
                <w:szCs w:val="18"/>
              </w:rPr>
            </w:pPr>
            <w:r w:rsidRPr="000A4AB7">
              <w:rPr>
                <w:sz w:val="18"/>
                <w:szCs w:val="18"/>
              </w:rPr>
              <w:t xml:space="preserve">«Да – </w:t>
            </w:r>
            <w:proofErr w:type="spellStart"/>
            <w:r w:rsidRPr="000A4AB7">
              <w:rPr>
                <w:sz w:val="18"/>
                <w:szCs w:val="18"/>
              </w:rPr>
              <w:t>нетка</w:t>
            </w:r>
            <w:proofErr w:type="spellEnd"/>
            <w:r w:rsidRPr="000A4AB7">
              <w:rPr>
                <w:sz w:val="18"/>
                <w:szCs w:val="18"/>
              </w:rPr>
              <w:t>», «Интеллектуальная разминка (опрос) или тест»,</w:t>
            </w:r>
          </w:p>
          <w:p w:rsidR="00D22E40" w:rsidRPr="00AF1CF8" w:rsidRDefault="00D22E40" w:rsidP="00DC0B8B">
            <w:pPr>
              <w:rPr>
                <w:sz w:val="20"/>
                <w:szCs w:val="20"/>
              </w:rPr>
            </w:pPr>
            <w:proofErr w:type="gramStart"/>
            <w:r w:rsidRPr="000A4AB7">
              <w:rPr>
                <w:sz w:val="18"/>
                <w:szCs w:val="18"/>
              </w:rPr>
              <w:t xml:space="preserve">«Дискуссия», «Чтение – суммирование в парах», «Работа с вопросником», «Уголки», </w:t>
            </w:r>
            <w:r w:rsidRPr="000A4AB7">
              <w:rPr>
                <w:rStyle w:val="a5"/>
                <w:bCs/>
                <w:i w:val="0"/>
                <w:sz w:val="18"/>
                <w:szCs w:val="18"/>
              </w:rPr>
              <w:t>"</w:t>
            </w:r>
            <w:proofErr w:type="spellStart"/>
            <w:r w:rsidRPr="000A4AB7">
              <w:rPr>
                <w:rStyle w:val="a5"/>
                <w:bCs/>
                <w:i w:val="0"/>
                <w:sz w:val="18"/>
                <w:szCs w:val="18"/>
              </w:rPr>
              <w:t>Двухчастный</w:t>
            </w:r>
            <w:proofErr w:type="spellEnd"/>
            <w:r w:rsidRPr="000A4AB7">
              <w:rPr>
                <w:rStyle w:val="a5"/>
                <w:bCs/>
                <w:i w:val="0"/>
                <w:sz w:val="18"/>
                <w:szCs w:val="18"/>
              </w:rPr>
              <w:t xml:space="preserve"> и  трехчастный дневник", </w:t>
            </w:r>
            <w:r w:rsidRPr="000A4AB7">
              <w:rPr>
                <w:bCs/>
                <w:sz w:val="18"/>
                <w:szCs w:val="18"/>
              </w:rPr>
              <w:t xml:space="preserve">«Прима»,   </w:t>
            </w:r>
            <w:r w:rsidRPr="000A4AB7">
              <w:rPr>
                <w:rStyle w:val="a5"/>
                <w:bCs/>
                <w:i w:val="0"/>
                <w:sz w:val="18"/>
                <w:szCs w:val="18"/>
              </w:rPr>
              <w:t xml:space="preserve"> </w:t>
            </w:r>
            <w:r w:rsidRPr="000A4AB7">
              <w:rPr>
                <w:sz w:val="18"/>
                <w:szCs w:val="18"/>
              </w:rPr>
              <w:t xml:space="preserve"> перепутанные логические цепочки, рассказ-предположение по ключевым словам, проблемные вопросы и т.д.</w:t>
            </w:r>
            <w:proofErr w:type="gramEnd"/>
          </w:p>
        </w:tc>
      </w:tr>
      <w:tr w:rsidR="00D22E40" w:rsidRPr="00AF1CF8" w:rsidTr="00DC0B8B">
        <w:trPr>
          <w:trHeight w:val="386"/>
        </w:trPr>
        <w:tc>
          <w:tcPr>
            <w:tcW w:w="9828" w:type="dxa"/>
            <w:gridSpan w:val="4"/>
          </w:tcPr>
          <w:p w:rsidR="00D22E40" w:rsidRPr="00AF1CF8" w:rsidRDefault="00D22E40" w:rsidP="00DC0B8B">
            <w:pPr>
              <w:rPr>
                <w:sz w:val="20"/>
                <w:szCs w:val="20"/>
              </w:rPr>
            </w:pPr>
            <w:r w:rsidRPr="00AF1CF8">
              <w:rPr>
                <w:sz w:val="20"/>
                <w:szCs w:val="20"/>
              </w:rPr>
              <w:t>Информация, полученная на первой стадии, выслушивается, записывается, обсуждается, работа ведется индивидуально и в группах</w:t>
            </w:r>
          </w:p>
        </w:tc>
      </w:tr>
      <w:tr w:rsidR="00D22E40" w:rsidRPr="00AF1CF8" w:rsidTr="00DC0B8B">
        <w:trPr>
          <w:cantSplit/>
          <w:trHeight w:val="1134"/>
        </w:trPr>
        <w:tc>
          <w:tcPr>
            <w:tcW w:w="828" w:type="dxa"/>
            <w:textDirection w:val="btLr"/>
          </w:tcPr>
          <w:p w:rsidR="00D22E40" w:rsidRPr="000A4AB7" w:rsidRDefault="00D22E40" w:rsidP="00DC0B8B">
            <w:pPr>
              <w:jc w:val="center"/>
              <w:rPr>
                <w:b/>
                <w:sz w:val="20"/>
                <w:szCs w:val="20"/>
              </w:rPr>
            </w:pPr>
            <w:r w:rsidRPr="000A4AB7">
              <w:rPr>
                <w:b/>
                <w:sz w:val="20"/>
                <w:szCs w:val="20"/>
              </w:rPr>
              <w:lastRenderedPageBreak/>
              <w:t>Осмысление (реализация)</w:t>
            </w:r>
          </w:p>
        </w:tc>
        <w:tc>
          <w:tcPr>
            <w:tcW w:w="1864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Сохранение интереса к теме при непосредственной работе с новой информацией, постепенное продвижение от старого «знания» к «новому»</w:t>
            </w:r>
          </w:p>
        </w:tc>
        <w:tc>
          <w:tcPr>
            <w:tcW w:w="2087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Ученик слушает, читает, смотрит видеофильм, т.е. получает аудиовизуальную информацию. Используя методы активного восприятия, ведет записи по мере осмысления новой информации</w:t>
            </w:r>
          </w:p>
        </w:tc>
        <w:tc>
          <w:tcPr>
            <w:tcW w:w="5049" w:type="dxa"/>
          </w:tcPr>
          <w:p w:rsidR="00D22E40" w:rsidRPr="000A4AB7" w:rsidRDefault="00D22E40" w:rsidP="00DC0B8B">
            <w:pPr>
              <w:rPr>
                <w:sz w:val="18"/>
                <w:szCs w:val="18"/>
              </w:rPr>
            </w:pPr>
            <w:r w:rsidRPr="000A4AB7">
              <w:rPr>
                <w:sz w:val="18"/>
                <w:szCs w:val="18"/>
              </w:rPr>
              <w:t>Методы активного восприятия соответствующего вида информации:</w:t>
            </w:r>
          </w:p>
          <w:p w:rsidR="00D22E40" w:rsidRPr="000A4AB7" w:rsidRDefault="00D22E40" w:rsidP="00DC0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0A4AB7">
              <w:rPr>
                <w:sz w:val="18"/>
                <w:szCs w:val="18"/>
              </w:rPr>
              <w:t xml:space="preserve">ри чтении печатного текста – </w:t>
            </w:r>
            <w:r>
              <w:rPr>
                <w:sz w:val="18"/>
                <w:szCs w:val="18"/>
              </w:rPr>
              <w:t>«П</w:t>
            </w:r>
            <w:r w:rsidRPr="000A4AB7">
              <w:rPr>
                <w:sz w:val="18"/>
                <w:szCs w:val="18"/>
              </w:rPr>
              <w:t>ометки на полях</w:t>
            </w:r>
            <w:r>
              <w:rPr>
                <w:sz w:val="18"/>
                <w:szCs w:val="18"/>
              </w:rPr>
              <w:t>»</w:t>
            </w:r>
            <w:r w:rsidRPr="000A4AB7">
              <w:rPr>
                <w:sz w:val="18"/>
                <w:szCs w:val="18"/>
              </w:rPr>
              <w:t xml:space="preserve"> с использованием введенных обозначений, при чтении текста на экране компьютера – маркировка цветом</w:t>
            </w:r>
            <w:r>
              <w:rPr>
                <w:sz w:val="18"/>
                <w:szCs w:val="18"/>
              </w:rPr>
              <w:t>; п</w:t>
            </w:r>
            <w:r w:rsidRPr="000A4AB7">
              <w:rPr>
                <w:sz w:val="18"/>
                <w:szCs w:val="18"/>
              </w:rPr>
              <w:t>оиск ответов на поставленные в первой части урока вопросы</w:t>
            </w:r>
            <w:r>
              <w:rPr>
                <w:sz w:val="18"/>
                <w:szCs w:val="18"/>
              </w:rPr>
              <w:t>; с</w:t>
            </w:r>
            <w:r w:rsidRPr="000A4AB7">
              <w:rPr>
                <w:sz w:val="18"/>
                <w:szCs w:val="18"/>
              </w:rPr>
              <w:t>оставление сводных или концептуальных таблиц, таблица «Плюс – минус - интересно», «Таблица – синтез», «Сводная таблица», таблица «Что?</w:t>
            </w:r>
            <w:proofErr w:type="gramEnd"/>
            <w:r w:rsidRPr="000A4AB7">
              <w:rPr>
                <w:sz w:val="18"/>
                <w:szCs w:val="18"/>
              </w:rPr>
              <w:t xml:space="preserve"> Где? Когда? Почему?»</w:t>
            </w:r>
          </w:p>
          <w:p w:rsidR="00D22E40" w:rsidRPr="000A4AB7" w:rsidRDefault="00D22E40" w:rsidP="00DC0B8B">
            <w:pPr>
              <w:rPr>
                <w:sz w:val="18"/>
                <w:szCs w:val="18"/>
              </w:rPr>
            </w:pPr>
            <w:r w:rsidRPr="000A4AB7">
              <w:rPr>
                <w:sz w:val="18"/>
                <w:szCs w:val="18"/>
              </w:rPr>
              <w:t xml:space="preserve"> ведение дневников и различных записей типа двойных дневников, бортовых журналов; «</w:t>
            </w:r>
            <w:proofErr w:type="spellStart"/>
            <w:r w:rsidRPr="000A4AB7">
              <w:rPr>
                <w:sz w:val="18"/>
                <w:szCs w:val="18"/>
              </w:rPr>
              <w:t>Взаимо</w:t>
            </w:r>
            <w:r w:rsidRPr="000A4AB7">
              <w:rPr>
                <w:sz w:val="18"/>
                <w:szCs w:val="18"/>
              </w:rPr>
              <w:softHyphen/>
              <w:t>опрос</w:t>
            </w:r>
            <w:proofErr w:type="spellEnd"/>
            <w:r w:rsidRPr="000A4AB7">
              <w:rPr>
                <w:sz w:val="18"/>
                <w:szCs w:val="18"/>
              </w:rPr>
              <w:t>», «Зигзаг», «Кластер», «</w:t>
            </w:r>
            <w:proofErr w:type="spellStart"/>
            <w:r w:rsidRPr="000A4AB7">
              <w:rPr>
                <w:sz w:val="18"/>
                <w:szCs w:val="18"/>
              </w:rPr>
              <w:t>Инсерт</w:t>
            </w:r>
            <w:proofErr w:type="spellEnd"/>
            <w:r w:rsidRPr="000A4AB7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Т</w:t>
            </w:r>
            <w:r w:rsidRPr="000A4AB7">
              <w:rPr>
                <w:sz w:val="18"/>
                <w:szCs w:val="18"/>
              </w:rPr>
              <w:t>аблица ЗХУ», «</w:t>
            </w:r>
            <w:proofErr w:type="spellStart"/>
            <w:r w:rsidRPr="000A4AB7">
              <w:rPr>
                <w:sz w:val="18"/>
                <w:szCs w:val="18"/>
              </w:rPr>
              <w:t>Фишбоун</w:t>
            </w:r>
            <w:proofErr w:type="spellEnd"/>
            <w:r w:rsidRPr="000A4AB7">
              <w:rPr>
                <w:sz w:val="18"/>
                <w:szCs w:val="18"/>
              </w:rPr>
              <w:t>»</w:t>
            </w:r>
            <w:proofErr w:type="gramStart"/>
            <w:r w:rsidRPr="000A4AB7">
              <w:rPr>
                <w:sz w:val="18"/>
                <w:szCs w:val="18"/>
              </w:rPr>
              <w:t>;«</w:t>
            </w:r>
            <w:proofErr w:type="gramEnd"/>
            <w:r w:rsidRPr="000A4AB7">
              <w:rPr>
                <w:sz w:val="18"/>
                <w:szCs w:val="18"/>
              </w:rPr>
              <w:t>Идеал», «Чтение с остановками», «Лекция со стопами», «Шесть шляп», «Дерево предсказаний», «Круги по воде»</w:t>
            </w:r>
            <w:r w:rsidRPr="000A4AB7">
              <w:rPr>
                <w:sz w:val="18"/>
                <w:szCs w:val="18"/>
              </w:rPr>
              <w:tab/>
            </w:r>
          </w:p>
          <w:p w:rsidR="00D22E40" w:rsidRPr="00AF1CF8" w:rsidRDefault="00D22E40" w:rsidP="00DC0B8B">
            <w:pPr>
              <w:rPr>
                <w:sz w:val="20"/>
                <w:szCs w:val="20"/>
              </w:rPr>
            </w:pPr>
            <w:r w:rsidRPr="000A4AB7">
              <w:rPr>
                <w:sz w:val="18"/>
                <w:szCs w:val="18"/>
              </w:rPr>
              <w:t xml:space="preserve"> и т.д.</w:t>
            </w:r>
            <w:r w:rsidRPr="000A4AB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22E40" w:rsidRPr="001D7F73" w:rsidTr="00DC0B8B">
        <w:tc>
          <w:tcPr>
            <w:tcW w:w="9828" w:type="dxa"/>
            <w:gridSpan w:val="4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Стадия непосредственного контакта с информацией, работа ведется индивидуально или в группах</w:t>
            </w:r>
          </w:p>
        </w:tc>
      </w:tr>
      <w:tr w:rsidR="00D22E40" w:rsidRPr="001D7F73" w:rsidTr="00DC0B8B">
        <w:trPr>
          <w:cantSplit/>
          <w:trHeight w:val="1134"/>
        </w:trPr>
        <w:tc>
          <w:tcPr>
            <w:tcW w:w="828" w:type="dxa"/>
            <w:textDirection w:val="btLr"/>
          </w:tcPr>
          <w:p w:rsidR="00D22E40" w:rsidRPr="000A4AB7" w:rsidRDefault="00D22E40" w:rsidP="00DC0B8B">
            <w:pPr>
              <w:jc w:val="center"/>
              <w:rPr>
                <w:b/>
                <w:sz w:val="20"/>
                <w:szCs w:val="20"/>
              </w:rPr>
            </w:pPr>
            <w:r w:rsidRPr="000A4AB7">
              <w:rPr>
                <w:b/>
                <w:sz w:val="20"/>
                <w:szCs w:val="20"/>
              </w:rPr>
              <w:t>Рефлексия</w:t>
            </w:r>
          </w:p>
        </w:tc>
        <w:tc>
          <w:tcPr>
            <w:tcW w:w="1864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Вернуть учащихся к первоначальным записям (предположениям), внести изменения, дополнения, дать творческие, исследовательские или практические задания на основе изученной информации</w:t>
            </w:r>
          </w:p>
        </w:tc>
        <w:tc>
          <w:tcPr>
            <w:tcW w:w="2087" w:type="dxa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Учащиеся соотносят «новую»</w:t>
            </w:r>
            <w:r>
              <w:rPr>
                <w:sz w:val="20"/>
                <w:szCs w:val="20"/>
              </w:rPr>
              <w:t xml:space="preserve"> </w:t>
            </w:r>
            <w:r w:rsidRPr="001D7F73">
              <w:rPr>
                <w:sz w:val="20"/>
                <w:szCs w:val="20"/>
              </w:rPr>
              <w:t>информацию со «старой», используя знания, полученные на стадии осмысления</w:t>
            </w:r>
          </w:p>
        </w:tc>
        <w:tc>
          <w:tcPr>
            <w:tcW w:w="5049" w:type="dxa"/>
          </w:tcPr>
          <w:p w:rsidR="00D22E40" w:rsidRPr="000A4AB7" w:rsidRDefault="00D22E40" w:rsidP="00DC0B8B">
            <w:pPr>
              <w:rPr>
                <w:sz w:val="18"/>
                <w:szCs w:val="18"/>
              </w:rPr>
            </w:pPr>
            <w:r w:rsidRPr="000A4AB7">
              <w:rPr>
                <w:sz w:val="18"/>
                <w:szCs w:val="18"/>
              </w:rPr>
              <w:t>Заполнение кластеров, таблиц, установление - причинно следственных связей между блоками информации, возврат к ключевым словам или верным и неверным утверждениям, организация «круглых столов», различных дискуссий, написание творческих работ,</w:t>
            </w:r>
          </w:p>
          <w:p w:rsidR="00D22E40" w:rsidRPr="00AF1CF8" w:rsidRDefault="00D22E40" w:rsidP="00DC0B8B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0A4AB7">
              <w:rPr>
                <w:sz w:val="18"/>
                <w:szCs w:val="18"/>
              </w:rPr>
              <w:t xml:space="preserve">сочинений, телеграмм, </w:t>
            </w:r>
            <w:proofErr w:type="spellStart"/>
            <w:r w:rsidRPr="000A4AB7">
              <w:rPr>
                <w:sz w:val="18"/>
                <w:szCs w:val="18"/>
              </w:rPr>
              <w:t>хайку</w:t>
            </w:r>
            <w:proofErr w:type="spellEnd"/>
            <w:r w:rsidRPr="000A4AB7">
              <w:rPr>
                <w:sz w:val="18"/>
                <w:szCs w:val="18"/>
              </w:rPr>
              <w:t xml:space="preserve">, </w:t>
            </w:r>
            <w:proofErr w:type="spellStart"/>
            <w:r w:rsidRPr="000A4AB7">
              <w:rPr>
                <w:sz w:val="18"/>
                <w:szCs w:val="18"/>
              </w:rPr>
              <w:t>хокку</w:t>
            </w:r>
            <w:proofErr w:type="spellEnd"/>
            <w:r w:rsidRPr="000A4AB7">
              <w:rPr>
                <w:sz w:val="18"/>
                <w:szCs w:val="18"/>
              </w:rPr>
              <w:t xml:space="preserve">, «Письмо к учителю», «Пятиминутное эссе», «Диаманта», </w:t>
            </w:r>
            <w:proofErr w:type="spellStart"/>
            <w:r w:rsidRPr="000A4AB7">
              <w:rPr>
                <w:sz w:val="18"/>
                <w:szCs w:val="18"/>
              </w:rPr>
              <w:t>Синквейн</w:t>
            </w:r>
            <w:proofErr w:type="spellEnd"/>
            <w:r w:rsidRPr="000A4AB7">
              <w:rPr>
                <w:sz w:val="18"/>
                <w:szCs w:val="18"/>
              </w:rPr>
              <w:t>», «Ромашка вопросов», образ результата, «</w:t>
            </w:r>
            <w:proofErr w:type="spellStart"/>
            <w:r w:rsidRPr="000A4AB7">
              <w:rPr>
                <w:sz w:val="18"/>
                <w:szCs w:val="18"/>
              </w:rPr>
              <w:t>Рафт</w:t>
            </w:r>
            <w:proofErr w:type="spellEnd"/>
            <w:r w:rsidRPr="000A4AB7">
              <w:rPr>
                <w:sz w:val="18"/>
                <w:szCs w:val="18"/>
              </w:rPr>
              <w:t>», «Кластер» и т.д.</w:t>
            </w:r>
            <w:proofErr w:type="gramEnd"/>
          </w:p>
        </w:tc>
      </w:tr>
      <w:tr w:rsidR="00D22E40" w:rsidRPr="001D7F73" w:rsidTr="00DC0B8B">
        <w:tc>
          <w:tcPr>
            <w:tcW w:w="9828" w:type="dxa"/>
            <w:gridSpan w:val="4"/>
          </w:tcPr>
          <w:p w:rsidR="00D22E40" w:rsidRPr="001D7F73" w:rsidRDefault="00D22E40" w:rsidP="00DC0B8B">
            <w:pPr>
              <w:rPr>
                <w:sz w:val="20"/>
                <w:szCs w:val="20"/>
              </w:rPr>
            </w:pPr>
            <w:r w:rsidRPr="001D7F73">
              <w:rPr>
                <w:sz w:val="20"/>
                <w:szCs w:val="20"/>
              </w:rPr>
              <w:t>Творческая переработка, анализ, интерпретация изученной информации.</w:t>
            </w:r>
          </w:p>
        </w:tc>
      </w:tr>
    </w:tbl>
    <w:p w:rsidR="00D22E40" w:rsidRPr="006202C0" w:rsidRDefault="00D22E40" w:rsidP="00D22E40">
      <w:pPr>
        <w:jc w:val="both"/>
        <w:rPr>
          <w:sz w:val="28"/>
          <w:szCs w:val="28"/>
        </w:rPr>
      </w:pPr>
      <w:r w:rsidRPr="006202C0">
        <w:rPr>
          <w:sz w:val="28"/>
          <w:szCs w:val="28"/>
        </w:rPr>
        <w:t xml:space="preserve">             Применение данных приемов на уроках позволяет получить очень хороший результат, поскольку используются разные источники информации, задействованы различные виды памяти и восприятия.</w:t>
      </w:r>
    </w:p>
    <w:p w:rsidR="00D22E40" w:rsidRPr="001D7F73" w:rsidRDefault="00D22E40" w:rsidP="00D22E40">
      <w:pPr>
        <w:tabs>
          <w:tab w:val="left" w:pos="5657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</wp:posOffset>
            </wp:positionV>
            <wp:extent cx="2857500" cy="1370965"/>
            <wp:effectExtent l="0" t="0" r="0" b="0"/>
            <wp:wrapNone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43200" cy="1371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2E40" w:rsidRPr="006202C0" w:rsidRDefault="00D22E40" w:rsidP="00D22E40">
      <w:pPr>
        <w:jc w:val="both"/>
        <w:rPr>
          <w:sz w:val="28"/>
          <w:szCs w:val="28"/>
        </w:rPr>
      </w:pPr>
      <w:r w:rsidRPr="006202C0">
        <w:rPr>
          <w:sz w:val="28"/>
          <w:szCs w:val="28"/>
        </w:rPr>
        <w:t xml:space="preserve">          Проведенные исследования показали, что данные умения и навыки у учащихся после применения РКМЧП значительно более развиты.</w:t>
      </w:r>
    </w:p>
    <w:p w:rsidR="00D22E40" w:rsidRPr="006202C0" w:rsidRDefault="00D22E40" w:rsidP="00D22E40">
      <w:pPr>
        <w:ind w:firstLine="720"/>
        <w:jc w:val="both"/>
        <w:rPr>
          <w:b/>
          <w:sz w:val="28"/>
          <w:szCs w:val="28"/>
        </w:rPr>
      </w:pPr>
      <w:r w:rsidRPr="006202C0">
        <w:rPr>
          <w:sz w:val="28"/>
          <w:szCs w:val="28"/>
        </w:rPr>
        <w:t xml:space="preserve">Диагностика  развития интеллектуальных способностей учащихся (по методике «ГИТ» авт. Д.Ван) позволила отследить умения направленные на выявление общей осведомленности обучающихся,  установление  аналогии, логических классификаций, обобщений, </w:t>
      </w:r>
      <w:proofErr w:type="spellStart"/>
      <w:r w:rsidRPr="006202C0">
        <w:rPr>
          <w:sz w:val="28"/>
          <w:szCs w:val="28"/>
        </w:rPr>
        <w:t>сформированность</w:t>
      </w:r>
      <w:proofErr w:type="spellEnd"/>
      <w:r w:rsidRPr="006202C0">
        <w:rPr>
          <w:sz w:val="28"/>
          <w:szCs w:val="28"/>
        </w:rPr>
        <w:t xml:space="preserve"> мышления</w:t>
      </w:r>
      <w:r w:rsidRPr="006202C0">
        <w:rPr>
          <w:spacing w:val="-20"/>
          <w:sz w:val="28"/>
          <w:szCs w:val="28"/>
        </w:rPr>
        <w:t>.</w:t>
      </w:r>
      <w:r w:rsidRPr="006202C0">
        <w:rPr>
          <w:b/>
          <w:spacing w:val="-20"/>
          <w:sz w:val="28"/>
          <w:szCs w:val="28"/>
        </w:rPr>
        <w:t xml:space="preserve"> </w:t>
      </w:r>
    </w:p>
    <w:p w:rsidR="00D22E40" w:rsidRDefault="00D22E40" w:rsidP="00D22E40">
      <w:pPr>
        <w:ind w:firstLine="709"/>
        <w:jc w:val="both"/>
        <w:rPr>
          <w:sz w:val="28"/>
          <w:szCs w:val="28"/>
        </w:rPr>
      </w:pPr>
      <w:r>
        <w:tab/>
      </w:r>
      <w:r>
        <w:rPr>
          <w:noProof/>
        </w:rPr>
        <w:drawing>
          <wp:inline distT="0" distB="0" distL="0" distR="0">
            <wp:extent cx="4200525" cy="16668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93BF8">
        <w:rPr>
          <w:sz w:val="28"/>
          <w:szCs w:val="28"/>
        </w:rPr>
        <w:t xml:space="preserve"> </w:t>
      </w:r>
    </w:p>
    <w:p w:rsidR="00D22E40" w:rsidRPr="006202C0" w:rsidRDefault="00D22E40" w:rsidP="00D22E40">
      <w:pPr>
        <w:ind w:firstLine="709"/>
        <w:jc w:val="both"/>
        <w:rPr>
          <w:sz w:val="28"/>
          <w:szCs w:val="28"/>
        </w:rPr>
      </w:pPr>
      <w:r w:rsidRPr="006202C0">
        <w:rPr>
          <w:sz w:val="28"/>
          <w:szCs w:val="28"/>
        </w:rPr>
        <w:lastRenderedPageBreak/>
        <w:t>Данная диаграмма показывает положительную динамику развития интеллектуальных способностей.</w:t>
      </w:r>
    </w:p>
    <w:p w:rsidR="00D22E40" w:rsidRPr="006202C0" w:rsidRDefault="00D22E40" w:rsidP="00D22E4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612140</wp:posOffset>
            </wp:positionV>
            <wp:extent cx="1939290" cy="1402715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612140</wp:posOffset>
            </wp:positionV>
            <wp:extent cx="1939290" cy="144335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6202C0">
        <w:rPr>
          <w:sz w:val="28"/>
          <w:szCs w:val="28"/>
        </w:rPr>
        <w:t>Используя в системе приемы и методы РКМЧП, способствуют повышению качества обучения младших школьников. Это подтверждает выполнение контрольных срезов по русскому языку и математике.</w:t>
      </w:r>
    </w:p>
    <w:p w:rsidR="00D22E40" w:rsidRPr="00683099" w:rsidRDefault="00D22E40" w:rsidP="00D22E40">
      <w:pPr>
        <w:tabs>
          <w:tab w:val="left" w:pos="977"/>
        </w:tabs>
      </w:pPr>
    </w:p>
    <w:p w:rsidR="00D22E40" w:rsidRPr="00683099" w:rsidRDefault="00D22E40" w:rsidP="00D22E40"/>
    <w:p w:rsidR="00D22E40" w:rsidRPr="00683099" w:rsidRDefault="00D22E40" w:rsidP="00D22E40"/>
    <w:p w:rsidR="00D22E40" w:rsidRPr="00683099" w:rsidRDefault="00D22E40" w:rsidP="00D22E40"/>
    <w:p w:rsidR="00D22E40" w:rsidRPr="00683099" w:rsidRDefault="00D22E40" w:rsidP="00D22E40"/>
    <w:p w:rsidR="00D22E40" w:rsidRPr="00683099" w:rsidRDefault="00D22E40" w:rsidP="00D22E40"/>
    <w:p w:rsidR="00D22E40" w:rsidRPr="00683099" w:rsidRDefault="00D22E40" w:rsidP="00D22E40"/>
    <w:p w:rsidR="00D22E40" w:rsidRPr="00683099" w:rsidRDefault="00D22E40" w:rsidP="00D22E40"/>
    <w:p w:rsidR="00D22E40" w:rsidRPr="006202C0" w:rsidRDefault="00D22E40" w:rsidP="00D22E40">
      <w:pPr>
        <w:jc w:val="both"/>
        <w:rPr>
          <w:sz w:val="28"/>
          <w:szCs w:val="28"/>
        </w:rPr>
      </w:pPr>
      <w:r w:rsidRPr="006202C0">
        <w:rPr>
          <w:color w:val="000000"/>
          <w:sz w:val="28"/>
          <w:szCs w:val="28"/>
        </w:rPr>
        <w:t xml:space="preserve">          Становится очевидным, что применение даже некоторых приёмов технологии </w:t>
      </w:r>
      <w:r>
        <w:rPr>
          <w:color w:val="000000"/>
          <w:sz w:val="28"/>
          <w:szCs w:val="28"/>
        </w:rPr>
        <w:t xml:space="preserve"> </w:t>
      </w:r>
      <w:r w:rsidRPr="006202C0">
        <w:rPr>
          <w:color w:val="000000"/>
          <w:sz w:val="28"/>
          <w:szCs w:val="28"/>
        </w:rPr>
        <w:t xml:space="preserve">РКМЧП даёт возможность развить и совершенствовать творческий потенциал </w:t>
      </w:r>
      <w:proofErr w:type="spellStart"/>
      <w:r w:rsidRPr="006202C0">
        <w:rPr>
          <w:color w:val="000000"/>
          <w:sz w:val="28"/>
          <w:szCs w:val="28"/>
        </w:rPr>
        <w:t>обучащихся</w:t>
      </w:r>
      <w:proofErr w:type="spellEnd"/>
      <w:r w:rsidRPr="006202C0">
        <w:rPr>
          <w:color w:val="000000"/>
          <w:sz w:val="28"/>
          <w:szCs w:val="28"/>
        </w:rPr>
        <w:t>, определить сферу комфортности для каждого. Однако не только учащиеся могут достигать высоких результатов в своём развитии, РКМЧП – это прекрасная возможность для каждого учителя совершенствоваться и расти профессионально.</w:t>
      </w:r>
    </w:p>
    <w:p w:rsidR="00D22E40" w:rsidRPr="00683099" w:rsidRDefault="00D22E40" w:rsidP="00D22E40">
      <w:pPr>
        <w:tabs>
          <w:tab w:val="left" w:pos="900"/>
        </w:tabs>
        <w:spacing w:line="360" w:lineRule="auto"/>
      </w:pPr>
    </w:p>
    <w:p w:rsidR="00D22E40" w:rsidRDefault="00D22E40" w:rsidP="00D22E40">
      <w:p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опыта</w:t>
      </w:r>
    </w:p>
    <w:p w:rsidR="00D22E40" w:rsidRPr="00DC7C58" w:rsidRDefault="00D22E40" w:rsidP="00D2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C58">
        <w:rPr>
          <w:rFonts w:ascii="Times New Roman" w:hAnsi="Times New Roman"/>
          <w:sz w:val="28"/>
          <w:szCs w:val="28"/>
        </w:rPr>
        <w:t xml:space="preserve">Выступление на </w:t>
      </w:r>
      <w:r>
        <w:rPr>
          <w:rFonts w:ascii="Times New Roman" w:hAnsi="Times New Roman"/>
          <w:sz w:val="28"/>
        </w:rPr>
        <w:t xml:space="preserve">августовской конференции работников образования – </w:t>
      </w:r>
      <w:r w:rsidRPr="00DC7C58">
        <w:rPr>
          <w:rFonts w:ascii="Times New Roman" w:hAnsi="Times New Roman"/>
          <w:sz w:val="28"/>
        </w:rPr>
        <w:t>2008</w:t>
      </w:r>
      <w:r>
        <w:rPr>
          <w:rFonts w:ascii="Times New Roman" w:hAnsi="Times New Roman"/>
          <w:sz w:val="28"/>
        </w:rPr>
        <w:t>г.  г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 xml:space="preserve">обольска, </w:t>
      </w:r>
      <w:r w:rsidRPr="00891753">
        <w:rPr>
          <w:rFonts w:ascii="Times New Roman" w:hAnsi="Times New Roman"/>
          <w:sz w:val="28"/>
          <w:szCs w:val="28"/>
        </w:rPr>
        <w:t>секция учителей начальных классов</w:t>
      </w:r>
      <w:r>
        <w:rPr>
          <w:rFonts w:ascii="Times New Roman" w:hAnsi="Times New Roman"/>
          <w:sz w:val="28"/>
        </w:rPr>
        <w:t>.</w:t>
      </w:r>
    </w:p>
    <w:p w:rsidR="00D22E40" w:rsidRPr="00DC7C58" w:rsidRDefault="00D22E40" w:rsidP="00D2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C58">
        <w:rPr>
          <w:rFonts w:ascii="Times New Roman" w:hAnsi="Times New Roman"/>
          <w:sz w:val="28"/>
          <w:szCs w:val="28"/>
        </w:rPr>
        <w:t>Выступление на городской конференция музея-заповедника</w:t>
      </w:r>
      <w:r>
        <w:rPr>
          <w:rFonts w:ascii="Times New Roman" w:hAnsi="Times New Roman"/>
          <w:sz w:val="28"/>
          <w:szCs w:val="28"/>
        </w:rPr>
        <w:t>,</w:t>
      </w:r>
      <w:r w:rsidRPr="00DC7C58">
        <w:rPr>
          <w:rFonts w:ascii="Times New Roman" w:hAnsi="Times New Roman"/>
          <w:sz w:val="28"/>
          <w:szCs w:val="28"/>
        </w:rPr>
        <w:t xml:space="preserve"> 2008 г.</w:t>
      </w:r>
    </w:p>
    <w:p w:rsidR="00D22E40" w:rsidRPr="00DC7C58" w:rsidRDefault="00D22E40" w:rsidP="00D22E4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городском методическом объединении учителей начальных классов, 2009 г</w:t>
      </w:r>
      <w:r w:rsidRPr="00DC7C58">
        <w:rPr>
          <w:rFonts w:ascii="Times New Roman" w:hAnsi="Times New Roman"/>
          <w:sz w:val="28"/>
          <w:szCs w:val="28"/>
        </w:rPr>
        <w:t xml:space="preserve">. </w:t>
      </w:r>
    </w:p>
    <w:p w:rsidR="00D22E40" w:rsidRPr="00DC7C58" w:rsidRDefault="00D22E40" w:rsidP="00D2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областном конкурсе «Учитель года </w:t>
      </w:r>
      <w:proofErr w:type="gramStart"/>
      <w:r>
        <w:rPr>
          <w:rFonts w:ascii="Times New Roman" w:hAnsi="Times New Roman"/>
          <w:sz w:val="28"/>
          <w:szCs w:val="28"/>
        </w:rPr>
        <w:t>Тюменской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области-2009</w:t>
      </w:r>
      <w:r w:rsidRPr="006E21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2E40" w:rsidRDefault="00D22E40" w:rsidP="00D22E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Выступление на городском методическом объединении начальных классов, </w:t>
      </w:r>
      <w:r w:rsidRPr="006E214F">
        <w:rPr>
          <w:sz w:val="28"/>
          <w:szCs w:val="28"/>
        </w:rPr>
        <w:t>2010 г.</w:t>
      </w:r>
    </w:p>
    <w:p w:rsidR="00D22E40" w:rsidRPr="006E214F" w:rsidRDefault="00D22E40" w:rsidP="00D22E40">
      <w:pPr>
        <w:pStyle w:val="a3"/>
        <w:numPr>
          <w:ilvl w:val="0"/>
          <w:numId w:val="1"/>
        </w:numPr>
        <w:spacing w:before="0" w:beforeAutospacing="0" w:after="3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Выступление перед профессиональным сообществом ТГСПА факультет «Начальное профессиональное образование</w:t>
      </w:r>
      <w:r>
        <w:rPr>
          <w:bCs/>
          <w:sz w:val="28"/>
          <w:szCs w:val="28"/>
        </w:rPr>
        <w:t>», 2010 г.</w:t>
      </w:r>
    </w:p>
    <w:p w:rsidR="00D22E40" w:rsidRPr="00081C8E" w:rsidRDefault="00D22E40" w:rsidP="00D22E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91753">
        <w:rPr>
          <w:sz w:val="28"/>
          <w:szCs w:val="28"/>
        </w:rPr>
        <w:t xml:space="preserve">Выступление на </w:t>
      </w:r>
      <w:r w:rsidRPr="00891753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891753">
        <w:rPr>
          <w:sz w:val="28"/>
          <w:szCs w:val="28"/>
          <w:lang w:val="en-US"/>
        </w:rPr>
        <w:t>V</w:t>
      </w:r>
      <w:r w:rsidRPr="00891753">
        <w:rPr>
          <w:sz w:val="28"/>
          <w:szCs w:val="28"/>
        </w:rPr>
        <w:t xml:space="preserve"> Педагогических </w:t>
      </w:r>
      <w:r w:rsidRPr="006E214F">
        <w:rPr>
          <w:sz w:val="28"/>
          <w:szCs w:val="28"/>
        </w:rPr>
        <w:t>чтениях</w:t>
      </w:r>
      <w:r>
        <w:rPr>
          <w:sz w:val="28"/>
          <w:szCs w:val="28"/>
        </w:rPr>
        <w:t xml:space="preserve">, </w:t>
      </w:r>
      <w:r w:rsidRPr="00891753">
        <w:rPr>
          <w:sz w:val="28"/>
          <w:szCs w:val="28"/>
        </w:rPr>
        <w:t>секция учителей начальных классов</w:t>
      </w:r>
      <w:r>
        <w:rPr>
          <w:sz w:val="28"/>
          <w:szCs w:val="28"/>
        </w:rPr>
        <w:t xml:space="preserve">, </w:t>
      </w:r>
      <w:r>
        <w:rPr>
          <w:sz w:val="28"/>
          <w:szCs w:val="22"/>
        </w:rPr>
        <w:t>2010 г</w:t>
      </w:r>
      <w:r>
        <w:rPr>
          <w:sz w:val="28"/>
        </w:rPr>
        <w:t>.</w:t>
      </w:r>
    </w:p>
    <w:p w:rsidR="00D22E40" w:rsidRPr="006E214F" w:rsidRDefault="00D22E40" w:rsidP="00D2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</w:t>
      </w:r>
      <w:r w:rsidRPr="006E214F">
        <w:rPr>
          <w:rFonts w:ascii="Times New Roman" w:hAnsi="Times New Roman"/>
          <w:sz w:val="28"/>
          <w:szCs w:val="28"/>
        </w:rPr>
        <w:t xml:space="preserve"> </w:t>
      </w:r>
      <w:r w:rsidRPr="00891753">
        <w:rPr>
          <w:rFonts w:ascii="Times New Roman" w:hAnsi="Times New Roman"/>
          <w:sz w:val="28"/>
          <w:szCs w:val="28"/>
          <w:lang w:val="en-US"/>
        </w:rPr>
        <w:t>XXVI</w:t>
      </w:r>
      <w:r w:rsidRPr="00891753">
        <w:rPr>
          <w:rFonts w:ascii="Times New Roman" w:hAnsi="Times New Roman"/>
          <w:sz w:val="28"/>
          <w:szCs w:val="28"/>
        </w:rPr>
        <w:t xml:space="preserve"> Всероссийских Менделеевских чтениях «Образование и культура в контексте развития региона», секция «Воспитание социально активной личности в условиях образовательной среды».</w:t>
      </w:r>
    </w:p>
    <w:p w:rsidR="00D22E40" w:rsidRPr="00DC7C58" w:rsidRDefault="00D22E40" w:rsidP="00D22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753">
        <w:rPr>
          <w:rFonts w:ascii="Times New Roman" w:hAnsi="Times New Roman"/>
          <w:sz w:val="28"/>
          <w:szCs w:val="28"/>
        </w:rPr>
        <w:t xml:space="preserve">Выступление на </w:t>
      </w:r>
      <w:r w:rsidRPr="00891753">
        <w:rPr>
          <w:rFonts w:ascii="Times New Roman" w:hAnsi="Times New Roman"/>
          <w:sz w:val="28"/>
          <w:szCs w:val="28"/>
          <w:lang w:val="en-US"/>
        </w:rPr>
        <w:t>XV</w:t>
      </w:r>
      <w:r w:rsidRPr="00891753">
        <w:rPr>
          <w:rFonts w:ascii="Times New Roman" w:hAnsi="Times New Roman"/>
          <w:sz w:val="28"/>
          <w:szCs w:val="28"/>
        </w:rPr>
        <w:t xml:space="preserve"> Педагогических чтениях  «Формирование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753">
        <w:rPr>
          <w:rFonts w:ascii="Times New Roman" w:hAnsi="Times New Roman"/>
          <w:sz w:val="28"/>
          <w:szCs w:val="28"/>
        </w:rPr>
        <w:t>развитие универсальных учебных действий как условие успешной социализации личности», секция учителей начальных классов</w:t>
      </w:r>
      <w:r>
        <w:rPr>
          <w:rFonts w:ascii="Times New Roman" w:hAnsi="Times New Roman"/>
          <w:sz w:val="28"/>
          <w:szCs w:val="28"/>
        </w:rPr>
        <w:t>, 2011 г.</w:t>
      </w:r>
    </w:p>
    <w:p w:rsidR="00D22E40" w:rsidRPr="00DC7C58" w:rsidRDefault="00D22E40" w:rsidP="00D22E4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D2D">
        <w:rPr>
          <w:rFonts w:ascii="Times New Roman" w:hAnsi="Times New Roman"/>
          <w:sz w:val="28"/>
        </w:rPr>
        <w:t>Выступление на</w:t>
      </w:r>
      <w:r>
        <w:rPr>
          <w:rFonts w:ascii="Times New Roman" w:hAnsi="Times New Roman"/>
          <w:sz w:val="28"/>
        </w:rPr>
        <w:t xml:space="preserve"> городских педагогических чтениях, секция</w:t>
      </w:r>
      <w:r w:rsidRPr="00F72D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«Школа </w:t>
      </w:r>
      <w:r w:rsidRPr="00F72D2D">
        <w:rPr>
          <w:rFonts w:ascii="Times New Roman" w:hAnsi="Times New Roman"/>
          <w:sz w:val="28"/>
        </w:rPr>
        <w:t>молодого специалиста</w:t>
      </w:r>
      <w:r>
        <w:rPr>
          <w:rFonts w:ascii="Times New Roman" w:hAnsi="Times New Roman"/>
          <w:sz w:val="28"/>
        </w:rPr>
        <w:t>», 2011 г.</w:t>
      </w:r>
    </w:p>
    <w:p w:rsidR="00D22E40" w:rsidRPr="00294265" w:rsidRDefault="00D22E40" w:rsidP="00D22E40">
      <w:pPr>
        <w:spacing w:before="20"/>
        <w:jc w:val="both"/>
        <w:rPr>
          <w:b/>
          <w:sz w:val="28"/>
          <w:szCs w:val="28"/>
        </w:rPr>
      </w:pPr>
    </w:p>
    <w:p w:rsidR="00802A36" w:rsidRDefault="00802A36"/>
    <w:sectPr w:rsidR="00802A36" w:rsidSect="00C745C9">
      <w:footerReference w:type="even" r:id="rId10"/>
      <w:footerReference w:type="default" r:id="rId1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0" w:rsidRDefault="00D22E40" w:rsidP="000973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2C0" w:rsidRDefault="00D22E40" w:rsidP="006202C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0" w:rsidRDefault="00D22E40" w:rsidP="000973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</w:instrText>
    </w:r>
    <w:r>
      <w:rPr>
        <w:rStyle w:val="a8"/>
      </w:rPr>
      <w:instrText xml:space="preserve">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6202C0" w:rsidRDefault="00D22E40" w:rsidP="006202C0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0F4F"/>
    <w:multiLevelType w:val="hybridMultilevel"/>
    <w:tmpl w:val="C5BC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40"/>
    <w:rsid w:val="00802A36"/>
    <w:rsid w:val="00D2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E40"/>
    <w:pPr>
      <w:spacing w:before="100" w:beforeAutospacing="1" w:after="100" w:afterAutospacing="1"/>
    </w:pPr>
  </w:style>
  <w:style w:type="table" w:styleId="a4">
    <w:name w:val="Table Grid"/>
    <w:basedOn w:val="a1"/>
    <w:rsid w:val="00D2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22E40"/>
    <w:rPr>
      <w:i/>
      <w:iCs/>
    </w:rPr>
  </w:style>
  <w:style w:type="paragraph" w:styleId="a6">
    <w:name w:val="footer"/>
    <w:basedOn w:val="a"/>
    <w:link w:val="a7"/>
    <w:rsid w:val="00D22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2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2E40"/>
  </w:style>
  <w:style w:type="paragraph" w:customStyle="1" w:styleId="ListParagraph">
    <w:name w:val="List Paragraph"/>
    <w:basedOn w:val="a"/>
    <w:rsid w:val="00D22E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22E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oter" Target="footer2.xml"/><Relationship Id="rId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Умения ставить вопросы к тексту</a:t>
            </a:r>
          </a:p>
        </c:rich>
      </c:tx>
      <c:layout>
        <c:manualLayout>
          <c:xMode val="edge"/>
          <c:yMode val="edge"/>
          <c:x val="0.22758620689655173"/>
          <c:y val="2.2388059701492533E-2"/>
        </c:manualLayout>
      </c:layout>
      <c:spPr>
        <a:noFill/>
        <a:ln w="25398">
          <a:noFill/>
        </a:ln>
      </c:spPr>
    </c:title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4137931034483"/>
          <c:y val="0.32089552238805974"/>
          <c:w val="0.84827586206896566"/>
          <c:h val="0.335820895522388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4">
                  <c:v>88</c:v>
                </c:pt>
              </c:numCache>
            </c:numRef>
          </c:val>
        </c:ser>
        <c:dLbls>
          <c:showVal val="1"/>
        </c:dLbls>
        <c:gapDepth val="0"/>
        <c:shape val="box"/>
        <c:axId val="33626368"/>
        <c:axId val="33644544"/>
        <c:axId val="0"/>
      </c:bar3DChart>
      <c:catAx>
        <c:axId val="336263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644544"/>
        <c:crosses val="autoZero"/>
        <c:auto val="1"/>
        <c:lblAlgn val="ctr"/>
        <c:lblOffset val="100"/>
        <c:tickLblSkip val="1"/>
        <c:tickMarkSkip val="1"/>
      </c:catAx>
      <c:valAx>
        <c:axId val="33644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626368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23793103448275868"/>
          <c:y val="0.81343283582089554"/>
          <c:w val="0.52413793103448281"/>
          <c:h val="0.164179104477611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Умения конструировать текст</a:t>
            </a:r>
          </a:p>
        </c:rich>
      </c:tx>
      <c:layout>
        <c:manualLayout>
          <c:xMode val="edge"/>
          <c:yMode val="edge"/>
          <c:x val="0.24460431654676265"/>
          <c:y val="2.2388059701492533E-2"/>
        </c:manualLayout>
      </c:layout>
      <c:spPr>
        <a:noFill/>
        <a:ln w="25399">
          <a:noFill/>
        </a:ln>
      </c:spPr>
    </c:title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3"/>
          <c:y val="0.32835820895522394"/>
          <c:w val="0.84172661870503607"/>
          <c:h val="0.328358208955223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2класс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2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4">
                  <c:v>94</c:v>
                </c:pt>
              </c:numCache>
            </c:numRef>
          </c:val>
        </c:ser>
        <c:gapDepth val="0"/>
        <c:shape val="box"/>
        <c:axId val="33977472"/>
        <c:axId val="33979008"/>
        <c:axId val="0"/>
      </c:bar3DChart>
      <c:catAx>
        <c:axId val="33977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979008"/>
        <c:crosses val="autoZero"/>
        <c:auto val="1"/>
        <c:lblAlgn val="ctr"/>
        <c:lblOffset val="100"/>
        <c:tickLblSkip val="1"/>
        <c:tickMarkSkip val="1"/>
      </c:catAx>
      <c:valAx>
        <c:axId val="33979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97747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3021582733812951"/>
          <c:y val="0.81343283582089554"/>
          <c:w val="0.53956834532374087"/>
          <c:h val="0.164179104477611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Диагностика развития интеллектуальных способностей</a:t>
            </a:r>
          </a:p>
        </c:rich>
      </c:tx>
      <c:layout>
        <c:manualLayout>
          <c:xMode val="edge"/>
          <c:yMode val="edge"/>
          <c:x val="0.15313225058004643"/>
          <c:y val="1.8181818181818184E-2"/>
        </c:manualLayout>
      </c:layout>
      <c:spPr>
        <a:noFill/>
        <a:ln w="25400">
          <a:noFill/>
        </a:ln>
      </c:spPr>
    </c:title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965197215777273E-2"/>
          <c:y val="0.27878787878787886"/>
          <c:w val="0.91183294663573089"/>
          <c:h val="0.357575757575757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 класс</c:v>
                </c:pt>
                <c:pt idx="2">
                  <c:v>3 класс</c:v>
                </c:pt>
                <c:pt idx="4">
                  <c:v>4 класс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2">
                  <c:v>9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 класс</c:v>
                </c:pt>
                <c:pt idx="2">
                  <c:v>3 класс</c:v>
                </c:pt>
                <c:pt idx="4">
                  <c:v>4 класс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</c:v>
                </c:pt>
                <c:pt idx="2">
                  <c:v>13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 класс</c:v>
                </c:pt>
                <c:pt idx="2">
                  <c:v>3 класс</c:v>
                </c:pt>
                <c:pt idx="4">
                  <c:v>4 класс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33718272"/>
        <c:axId val="33719808"/>
        <c:axId val="0"/>
      </c:bar3DChart>
      <c:catAx>
        <c:axId val="33718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19808"/>
        <c:crosses val="autoZero"/>
        <c:auto val="1"/>
        <c:lblAlgn val="ctr"/>
        <c:lblOffset val="100"/>
        <c:tickLblSkip val="1"/>
        <c:tickMarkSkip val="1"/>
      </c:catAx>
      <c:valAx>
        <c:axId val="33719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18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626450116009291"/>
          <c:y val="0.84848484848484862"/>
          <c:w val="0.38515081206496532"/>
          <c:h val="0.1333333333333333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обученности по математике</a:t>
            </a:r>
          </a:p>
        </c:rich>
      </c:tx>
      <c:layout>
        <c:manualLayout>
          <c:xMode val="edge"/>
          <c:yMode val="edge"/>
          <c:x val="0.13402061855670103"/>
          <c:y val="2.1897810218978114E-2"/>
        </c:manualLayout>
      </c:layout>
      <c:spPr>
        <a:noFill/>
        <a:ln w="25348">
          <a:noFill/>
        </a:ln>
      </c:spPr>
    </c:title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2577319587629"/>
          <c:y val="0.40875912408759124"/>
          <c:w val="0.77319587628866004"/>
          <c:h val="0.321167883211678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0.69000000000000006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0.75000000000000011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0.95000000000000007</c:v>
                </c:pt>
              </c:numCache>
            </c:numRef>
          </c:val>
        </c:ser>
        <c:gapDepth val="0"/>
        <c:shape val="box"/>
        <c:axId val="34682752"/>
        <c:axId val="34684288"/>
        <c:axId val="0"/>
      </c:bar3DChart>
      <c:catAx>
        <c:axId val="34682752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684288"/>
        <c:crosses val="autoZero"/>
        <c:auto val="1"/>
        <c:lblAlgn val="ctr"/>
        <c:lblOffset val="100"/>
        <c:tickLblSkip val="1"/>
        <c:tickMarkSkip val="1"/>
      </c:catAx>
      <c:valAx>
        <c:axId val="34684288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682752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0.19072164948453607"/>
          <c:y val="0.86131386861313863"/>
          <c:w val="0.61340206185567003"/>
          <c:h val="0.11678832116788321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5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обученности по русскому языку</a:t>
            </a:r>
          </a:p>
        </c:rich>
      </c:tx>
      <c:layout>
        <c:manualLayout>
          <c:xMode val="edge"/>
          <c:yMode val="edge"/>
          <c:x val="0.13402061855670103"/>
          <c:y val="2.1126760563380278E-2"/>
        </c:manualLayout>
      </c:layout>
      <c:spPr>
        <a:noFill/>
        <a:ln w="25348">
          <a:noFill/>
        </a:ln>
      </c:spPr>
    </c:title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2577319587629"/>
          <c:y val="0.40140845070422537"/>
          <c:w val="0.77319587628866004"/>
          <c:h val="0.338028169014084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0.63000000000000012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0.70000000000000007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0.87000000000000011</c:v>
                </c:pt>
              </c:numCache>
            </c:numRef>
          </c:val>
        </c:ser>
        <c:gapDepth val="0"/>
        <c:shape val="box"/>
        <c:axId val="34039296"/>
        <c:axId val="34040832"/>
        <c:axId val="0"/>
      </c:bar3DChart>
      <c:catAx>
        <c:axId val="34039296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040832"/>
        <c:crosses val="autoZero"/>
        <c:auto val="1"/>
        <c:lblAlgn val="ctr"/>
        <c:lblOffset val="100"/>
        <c:tickLblSkip val="1"/>
        <c:tickMarkSkip val="1"/>
      </c:catAx>
      <c:valAx>
        <c:axId val="34040832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039296"/>
        <c:crosses val="autoZero"/>
        <c:crossBetween val="between"/>
        <c:minorUnit val="2.0000000000000004E-2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0.19072164948453607"/>
          <c:y val="0.86619718309859173"/>
          <c:w val="0.61340206185567003"/>
          <c:h val="0.11267605633802817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5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1874</Words>
  <Characters>10685</Characters>
  <Application>Microsoft Office Word</Application>
  <DocSecurity>0</DocSecurity>
  <Lines>89</Lines>
  <Paragraphs>25</Paragraphs>
  <ScaleCrop>false</ScaleCrop>
  <Company>WolfishLair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N.Kropacheva.obr72</dc:creator>
  <cp:lastModifiedBy>N.Kropacheva.obr72</cp:lastModifiedBy>
  <cp:revision>1</cp:revision>
  <dcterms:created xsi:type="dcterms:W3CDTF">2013-02-19T07:09:00Z</dcterms:created>
  <dcterms:modified xsi:type="dcterms:W3CDTF">2013-02-19T07:12:00Z</dcterms:modified>
</cp:coreProperties>
</file>